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AWPädFortbV — Durchführung der Prüfung im Prüfungsteil „Planungsprozesse in der beruflichen Bildung“</w:t>
      </w:r>
    </w:p>
    <w:p>
      <w:r>
        <w:rPr>
          <w:color w:val="555555"/>
          <w:sz w:val="18"/>
        </w:rPr>
        <w:t xml:space="preserve">Verordnung über die Prüfung zum anerkannten Fortbildungsabschluss Geprüfter Aus- und Weiterbildungspädagoge/Geprüfte Aus- und Weiterbildungspädagogin</w:t>
      </w:r>
    </w:p>
    <w:p>
      <w:r>
        <w:rPr>
          <w:color w:val="555555"/>
          <w:sz w:val="18"/>
        </w:rPr>
        <w:t xml:space="preserve">Stand: 10.06.2019 (konsolidierte Textfassung, kein amtliches Inkrafttretensdatum)</w:t>
      </w:r>
    </w:p>
    <w:p>
      <w:r>
        <w:t xml:space="preserve">Die schriftliche Prüfung im Prüfungsteil „Planungsprozesse in der beruflichen Bildung“ wird auf Grund einer komplexen Situationsbeschreibung mit zwei aufeinander abgestimmten, gleichgewichtig daraus abgeleiteten Aufgabenstellungen durchgeführt. Die gesamte Bearbeitungsdauer soll 250 Minuten nicht unterschreiten und 280 Minuten nicht überschreiten.</w:t>
      </w:r>
    </w:p>
    <w:p>
      <w:r>
        <w:rPr>
          <w:color w:val="555555"/>
          <w:sz w:val="17"/>
        </w:rPr>
        <w:t xml:space="preserve">Zitiervorschlag: § 5 AWPädFortbV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https://recht.nulegal.eu/gesetze/AWP%C3%A4dFortbV/5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