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AVfV (Bayern) — Geltungsbereich</w:t>
      </w:r>
    </w:p>
    <w:p>
      <w:r>
        <w:rPr>
          <w:color w:val="555555"/>
          <w:sz w:val="18"/>
        </w:rPr>
        <w:t xml:space="preserve">Auswahlverfahrensordnung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Einem Auswahlverfahren muss sich unterziehen, wer sich als Regelbewerber im Sinn des Art. 6 Abs. 1 Satz 1 Nr. 1 des Leistungslaufbahngesetzes (LlbG) für den Vorbereitungsdienst zum Einstieg in der dritten Qualifikationsebene in der</w:t>
      </w:r>
    </w:p>
    <w:p>
      <w:r>
        <w:t xml:space="preserve">1. Fachlaufbahn Verwaltung und Finanzen</w:t>
      </w:r>
    </w:p>
    <w:p>
      <w:r>
        <w:t xml:space="preserve">2. Fachlaufbahn Bildung und Wissenschaft</w:t>
      </w:r>
    </w:p>
    <w:p>
      <w:r>
        <w:t xml:space="preserve">a) fachlicher Schwerpunkt Archivwesen</w:t>
      </w:r>
    </w:p>
    <w:p>
      <w:r>
        <w:t xml:space="preserve">b) fachlicher Schwerpunkt Bibliothekswesen</w:t>
      </w:r>
    </w:p>
    <w:p>
      <w:r>
        <w:t xml:space="preserve">3. Fachlaufbahn Justiz</w:t>
      </w:r>
    </w:p>
    <w:p>
      <w:r>
        <w:t xml:space="preserve">a) Rechtspflegerausbildung</w:t>
      </w:r>
    </w:p>
    <w:p>
      <w:r>
        <w:t xml:space="preserve">b) Ausbildung im Vollzugsverwaltungsdienst bei den Justizvollzugsanstalten</w:t>
      </w:r>
    </w:p>
    <w:p>
      <w:r>
        <w:t xml:space="preserve">4. Fachlaufbahn Polizei und Verfassungsschutz, fachlicher Schwerpunkt Polizeivollzugsdienst,</w:t>
      </w:r>
    </w:p>
    <w:p>
      <w:r>
        <w:t xml:space="preserve">bewirbt.</w:t>
      </w:r>
    </w:p>
    <w:p>
      <w:r>
        <w:t xml:space="preserve">(2) Einem Auswahlverfahren muss sich unterziehen, wer sich als Regelbewerber im Sinn des Art. 6 Abs. 1 Satz 1 Nr. 1 LlbG für den Vorbereitungsdienst zum Einstieg in der zweiten Qualifikationsebene in der</w:t>
      </w:r>
    </w:p>
    <w:p>
      <w:r>
        <w:t xml:space="preserve">1. Fachlaufbahn Verwaltung und Finanzen</w:t>
      </w:r>
    </w:p>
    <w:p>
      <w:r>
        <w:t xml:space="preserve">2. Fachlaufbahn Bildung und Wissenschaft</w:t>
      </w:r>
    </w:p>
    <w:p>
      <w:r>
        <w:t xml:space="preserve">a) fachlicher Schwerpunkt Archivwesen</w:t>
      </w:r>
    </w:p>
    <w:p>
      <w:r>
        <w:t xml:space="preserve">b) fachlicher Schwerpunkt Bibliothekswesen</w:t>
      </w:r>
    </w:p>
    <w:p>
      <w:r>
        <w:t xml:space="preserve">3. Fachlaufbahn Justiz</w:t>
      </w:r>
    </w:p>
    <w:p>
      <w:r>
        <w:t xml:space="preserve">a) Ausbildung zum Justizfachwirt</w:t>
      </w:r>
    </w:p>
    <w:p>
      <w:r>
        <w:t xml:space="preserve">b) Ausbildung im Verwaltungsdienst bei den Justizvollzugsanstalten</w:t>
      </w:r>
    </w:p>
    <w:p>
      <w:r>
        <w:t xml:space="preserve">c) Ausbildung im allgemeinen Vollzugsdienst bei den Justizvollzugsanstalten</w:t>
      </w:r>
    </w:p>
    <w:p>
      <w:r>
        <w:t xml:space="preserve">bewirbt.</w:t>
      </w:r>
    </w:p>
    <w:p>
      <w:r>
        <w:rPr>
          <w:color w:val="555555"/>
          <w:sz w:val="17"/>
        </w:rPr>
        <w:t xml:space="preserve">Zitiervorschlag: § 1 AVfV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https://recht.nulegal.eu/gesetze/AVfV/1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