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ATA-OTA-G — Beschäftigung im Anschluss an das Ausbildungsverhältnis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Wird die oder der Auszubildende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35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