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ATA-OTA-G — Pflichten der Einrichtungen der praktischen Ausbildung</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Die Einrichtungen der praktischen Ausbildung haben die Ausbildung in einer durch ihren Zweck gebotenen Form planmäßig sowie zeitlich und sachlich gegliedert so durchzuführen, dass das Ausbildungsziel in der vorgesehenen Zeit erreicht werden kann.</w:t>
      </w:r>
    </w:p>
    <w:p>
      <w:r>
        <w:t xml:space="preserve">(2) Die Einrichtungen der praktischen Ausbildung haben den vorgegebenen Mindestumfang der Praxisanleitung sicherzustellen.</w:t>
      </w:r>
    </w:p>
    <w:p>
      <w:r>
        <w:t xml:space="preserve">(3) Die Einrichtungen der praktischen Ausbildung haben die oder den Auszubildenden für die Teilnahme an Ausbildungsveranstaltungen der Schule und für die Teilnahme an Prüfungen freizustellen. Die Einrichtungen der praktischen Ausbildung haben auch bei der Gestaltung der praktischen Ausbildung auf die erforderlichen Lernzeiten und Vorbereitungszeiten Rücksicht zu nehmen.</w:t>
      </w:r>
    </w:p>
    <w:p>
      <w:r>
        <w:t xml:space="preserve">(4) Die Einrichtungen der praktischen Ausbildung dürfen der oder dem Auszubildenden nur Aufgaben übertragen, die dem Ausbildungsziel und ihrem oder seinem Ausbildungsstand entsprechen. Die übertragenen Aufgaben sollen den physischen und psychischen Kräften der oder des Auszubildenden angemessen sein.</w:t>
      </w:r>
    </w:p>
    <w:p>
      <w:r>
        <w:rPr>
          <w:color w:val="555555"/>
          <w:sz w:val="17"/>
        </w:rPr>
        <w:t xml:space="preserve">Zitiervorschlag: § 20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