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ATA-OTA-APrV — Inhalt der Ausbildung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In der Ausbildung zur Anästhesietechnischen Assistentin oder zum Anästhesietechnischen Assistenten sind der oder dem Auszubildenden zur Erreichung des Ausbildungsziels nach den §§ 7 bis 9 des Anästhesietechnische- und Operationstechnische-Assistenten-Gesetzes mindestens die in der Anlage 1 genannten Kompetenzen zu vermitteln.</w:t>
      </w:r>
    </w:p>
    <w:p>
      <w:r>
        <w:t xml:space="preserve">(2) In der Ausbildung zur Operationstechnischen Assistentin oder zum Operationstechnischen Assistenten sind der oder dem Auszubildenden zur Erreichung des Ausbildungsziels nach den §§ 7, 8 und 10 des Anästhesietechnische- und Operationstechnische-Assistenten-Gesetzes mindestens die in der Anlage 3 genannten Kompetenzen zu vermitteln.</w:t>
      </w:r>
    </w:p>
    <w:p>
      <w:r>
        <w:rPr>
          <w:color w:val="555555"/>
          <w:sz w:val="17"/>
        </w:rPr>
        <w:t xml:space="preserve">Zitiervorschlag: § 1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