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AStG — (weggefallen)</w:t>
      </w:r>
    </w:p>
    <w:p>
      <w:r>
        <w:rPr>
          <w:color w:val="555555"/>
          <w:sz w:val="18"/>
        </w:rPr>
        <w:t xml:space="preserve">Außensteuergesetz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19 AStG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https://recht.nulegal.eu/gesetze/AStG/19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