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APVghFD (Brandenburg) — Ausbildungsbehörde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Ausbildungsbehörde des gehobenen und des höheren Forstdienstes ist der Landesbetrieb Forst Brandenburg.</w:t>
      </w:r>
    </w:p>
    <w:p>
      <w:r>
        <w:t xml:space="preserve">(2) Die ausgewählten Bewerbenden werden von der für Forsten zuständigen obersten Dienstbehörde in das Beamtenverhältnis auf Widerruf ernannt.</w:t>
      </w:r>
    </w:p>
    <w:p>
      <w:r>
        <w:rPr>
          <w:color w:val="555555"/>
          <w:sz w:val="17"/>
        </w:rPr>
        <w:t xml:space="preserve">Zitiervorschlag: § 2 APVghFD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