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APVghFD (Brandenburg) — Projektarbeiten, Tätigkeitsnachweise</w:t>
      </w:r>
    </w:p>
    <w:p>
      <w:r>
        <w:rPr>
          <w:color w:val="555555"/>
          <w:sz w:val="18"/>
        </w:rPr>
        <w:t xml:space="preserve">Ausbildungs- und Prüfungsverordnung Forstdienst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Während der Ausbildung sind in jedem Ausbildungsabschnitt Projektarbeiten gemäß dem Rahmenplan durchzuführen.</w:t>
      </w:r>
    </w:p>
    <w:p>
      <w:r>
        <w:t xml:space="preserve">(2) Die Themen und Inhalte der Projektarbeiten sind durch die Anwärterinnen und Anwärter sowie Referendarinnen und Referendare auszuwählen und in Abstimmung mit den Ausbildungsleitenden festzulegen.</w:t>
      </w:r>
    </w:p>
    <w:p>
      <w:r>
        <w:t xml:space="preserve">(3) Die Projektarbeiten sind von den Ausbildungsleitenden mit einer Note nach § 20 zu bewerten und mit den Anwärterinnen und Anwärtern sowie Referendarinnen und Referendaren bei Bedarf auszuwerten.</w:t>
      </w:r>
    </w:p>
    <w:p>
      <w:r>
        <w:t xml:space="preserve">(4) Während der Ausbildung sind von den Anwärterinnen und Anwärtern sowie Referendarinnen und Referendaren wöchentliche Tätigkeitsnachweise zu erstellen, die von den Ausbildungsleitenden des jeweiligen Ausbildungsabschnitts begutachtet und abgezeichnet werden.</w:t>
      </w:r>
    </w:p>
    <w:p>
      <w:r>
        <w:rPr>
          <w:color w:val="555555"/>
          <w:sz w:val="17"/>
        </w:rPr>
        <w:t xml:space="preserve">Zitiervorschlag: § 10 APVghFD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https://recht.nulegal.eu/gesetze/APVghFD/10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