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 APOmD (Brandenburg) — Abschlusszeugnis</w:t>
      </w:r>
    </w:p>
    <w:p>
      <w:r>
        <w:rPr>
          <w:color w:val="555555"/>
          <w:sz w:val="18"/>
        </w:rPr>
        <w:t xml:space="preserve">Ausbildungs- und Prüfungsordnung mittlerer Dienst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Wer die Laufbahnprüfung bestanden hat, erhält ein Abschlusszeugnis. Das Abschlusszeugnis enthält mindestens</w:t>
      </w:r>
    </w:p>
    <w:p>
      <w:r>
        <w:t xml:space="preserve">die Bezeichnung der zuständigen Stelle und der Art der Ausbildung,</w:t>
      </w:r>
    </w:p>
    <w:p>
      <w:r>
        <w:t xml:space="preserve">die Bezeichnung „Prüfungszeugnis“,</w:t>
      </w:r>
    </w:p>
    <w:p>
      <w:r>
        <w:t xml:space="preserve">die Personalien der Anwärterin oder des Anwärters wie Namen, Vornamen, Geburtsdatum und Geburtsort,</w:t>
      </w:r>
    </w:p>
    <w:p>
      <w:r>
        <w:t xml:space="preserve">die Bezeichnung „Laufbahnprüfung für den mittleren allgemeinen Verwaltungsdienst“,</w:t>
      </w:r>
    </w:p>
    <w:p>
      <w:r>
        <w:t xml:space="preserve">das Gesamtergebnis der Prüfung,</w:t>
      </w:r>
    </w:p>
    <w:p>
      <w:r>
        <w:t xml:space="preserve">die Ergebnisse der einzelnen Prüfungsleistungen,</w:t>
      </w:r>
    </w:p>
    <w:p>
      <w:r>
        <w:t xml:space="preserve">das Datum des Bestehens der Prüfung,</w:t>
      </w:r>
    </w:p>
    <w:p>
      <w:r>
        <w:t xml:space="preserve">die Unterschriften der oder des Vorsitzenden der Prüfungskommission und der oder des Leitenden der zuständigen Stelle und</w:t>
      </w:r>
    </w:p>
    <w:p>
      <w:r>
        <w:t xml:space="preserve">das Siegel der zuständigen Stelle.</w:t>
      </w:r>
    </w:p>
    <w:p>
      <w:r>
        <w:t xml:space="preserve">(2) Wer die Laufbahnprüfung endgültig nicht bestanden hat, erhält vom Prüfungsamt einen Bescheid über die nicht bestandene Laufbahnprüfung und eine Bescheinigung über die erbrachten Ausbildungsleistungen.</w:t>
      </w:r>
    </w:p>
    <w:p>
      <w:r>
        <w:rPr>
          <w:color w:val="555555"/>
          <w:sz w:val="17"/>
        </w:rPr>
        <w:t xml:space="preserve">Zitiervorschlag: § 30 APOmD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https://recht.nulegal.eu/gesetze/APOmD/30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