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APOghDASA (Brandenburg) — Ausbildungsbehörde, Ausbildungsleitung, Ausbildungsstellen, Ausbildungsstellenleitungen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Ausbildungsbehörde ist das Landesamt für Arbeitsschutz, Verbraucherschutz und Gesundheit.</w:t>
      </w:r>
    </w:p>
    <w:p>
      <w:r>
        <w:t xml:space="preserve">(2) Die Ausbildungsbehörde bestellt die Ausbildungsleitung.</w:t>
      </w:r>
    </w:p>
    <w:p>
      <w:r>
        <w:t xml:space="preserve">(3) Ausbildungsstellen sind die nach dem Geschäftsverteilungsplan des Landesamtes für Arbeitsschutz, Verbraucherschutz und Gesundheit mit der Ausbildung beauftragten Dienststellen.</w:t>
      </w:r>
    </w:p>
    <w:p>
      <w:r>
        <w:t xml:space="preserve">(4) Ausbildungsstellenleitungen sind die nach dem Geschäftsverteilungsplan des Landesamtes für Arbeitsschutz, Verbraucherschutz und Gesundheit mit der Ausbildung beauftragten Dezernatsleitungen.</w:t>
      </w:r>
    </w:p>
    <w:p>
      <w:r>
        <w:rPr>
          <w:color w:val="555555"/>
          <w:sz w:val="17"/>
        </w:rPr>
        <w:t xml:space="preserve">Zitiervorschlag: § 12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