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APOaVollzD (Nordrhein-Westfalen) — Schriftlicher Teil der Laufbahnprüfung</w:t>
      </w:r>
    </w:p>
    <w:p>
      <w:r>
        <w:rPr>
          <w:color w:val="555555"/>
          <w:sz w:val="18"/>
        </w:rPr>
        <w:t xml:space="preserve">Ausbildungsordnung allgemeiner Vollzugsdienst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Unter Aufsicht sind an drei Tagen insgesamt drei Aufgaben (Aufsichtsarbeiten) zu bearbeiten. Die Aufgaben sind den in § 12 bezeichneten Fachgebieten 1 bis 3 zu entnehmen, und zwar eine Aufgabe aus jedem Fachgebiet. Für die Bearbeitung jeder Aufgabe stehen drei Zeitstunden zur Verfügung. Die Hilfsmittel, die benutzt werden dürfen, werden rechtzeitig bekannt gegeben.</w:t>
      </w:r>
    </w:p>
    <w:p>
      <w:r>
        <w:t xml:space="preserve">(2) Die Aufgaben werden von der oder dem Vorsitzenden des Prüfungsausschusses in Abstimmung mit der Leitung der Justizvollzugsschule gestellt.</w:t>
      </w:r>
    </w:p>
    <w:p>
      <w:r>
        <w:t xml:space="preserve">(3) Die Aufsicht bei den schriftlichen Prüfungen führen regelmäßig hauptamtliche Lehrkräfte der Justizvollzugsschule.</w:t>
      </w:r>
    </w:p>
    <w:p>
      <w:r>
        <w:t xml:space="preserve">(4) Über die schriftliche Prüfung fertigt die Aufsichtskraft eine Niederschrift nach einem vom für Justiz zuständigen Ministerium vorgegebenen Muster an.</w:t>
      </w:r>
    </w:p>
    <w:p>
      <w:r>
        <w:rPr>
          <w:color w:val="555555"/>
          <w:sz w:val="17"/>
        </w:rPr>
        <w:t xml:space="preserve">Zitiervorschlag: § 18 APOaVollzD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https://recht.nulegal.eu/gesetze/APOaVollzD/18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