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APOWD (Nordrhein-Westfalen) — Inkrafttreten</w:t>
      </w:r>
    </w:p>
    <w:p>
      <w:r>
        <w:rPr>
          <w:color w:val="555555"/>
          <w:sz w:val="18"/>
        </w:rPr>
        <w:t xml:space="preserve">Ausbildungsordnung Werkdienst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Juli 2013 in Kraft.</w:t>
      </w:r>
    </w:p>
    <w:p>
      <w:r>
        <w:t xml:space="preserve">Der Justizminister</w:t>
      </w:r>
    </w:p>
    <w:p>
      <w:r>
        <w:t xml:space="preserve">des Landes Nordrhein-Westfalen</w:t>
      </w:r>
    </w:p>
    <w:p>
      <w:r>
        <w:t xml:space="preserve">Hinweis:</w:t>
      </w:r>
    </w:p>
    <w:p>
      <w:r>
        <w:t xml:space="preserve">Vollzitat, starre Verweisung: „Ausbildungsordnung Werkdienst vom 4. Juni 2013 (GV. NRW. S. 320), die zuletzt durch Verordnung vom 21. Mai 2024 (GV. NRW. S. 315) geändert worden ist“</w:t>
      </w:r>
    </w:p>
    <w:p>
      <w:r>
        <w:rPr>
          <w:color w:val="555555"/>
          <w:sz w:val="17"/>
        </w:rPr>
        <w:t xml:space="preserve">Zitiervorschlag: § 29 APOWD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https://recht.nulegal.eu/gesetze/APOWD/29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