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APOWD (Nordrhein-Westfalen) — Verstöße gegen die Prüfungsbestimmungen</w:t>
      </w:r>
    </w:p>
    <w:p>
      <w:r>
        <w:rPr>
          <w:color w:val="555555"/>
          <w:sz w:val="18"/>
        </w:rPr>
        <w:t xml:space="preserve">Ausbildungsordnung Werkdienst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Einer Anwärterin oder einem Anwärter, die oder der im Prüfungsverfahren täuscht oder zu täuschen versucht oder sich in anderer Weise ordnungswidrig verhält, kann der Prüfungsausschuss die Wiederholung der schriftlichen, der mündlichen oder sämtlicher Prüfungsleistungen aufgeben. Einzelne Prüfungsleistungen, bei denen die Anwärterin oder der Anwärter täuscht oder zu täuschen versucht hat, kann der Prüfungsausschuss mit „ungenügend“ bewerten. Der Prüfungsausschuss kann die Anwärterin oder den Anwärter auch von der weiteren Teilnahme an der Prüfung ausschließen; die Prüfung gilt dann als nicht bestanden.</w:t>
      </w:r>
    </w:p>
    <w:p>
      <w:r>
        <w:t xml:space="preserve">(2) Über die Bewertung einer erst nach der Schlussentscheidung entdeckten Täuschung hat der Prüfungsausschuss zu befinden, wenn die Prüfung nicht bestanden war. War sie bestanden, so ist an die Einstellungsbehörde zu berichten. Diese kann die Prüfung nachträglich für nicht bestanden erklären, jedoch nur innerhalb einer Frist von fünf Jahren seit dem Tage der mündlichen Prüfung.</w:t>
      </w:r>
    </w:p>
    <w:p>
      <w:r>
        <w:rPr>
          <w:color w:val="555555"/>
          <w:sz w:val="17"/>
        </w:rPr>
        <w:t xml:space="preserve">Zitiervorschlag: § 25 APOWD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https://recht.nulegal.eu/gesetze/APOWD/25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