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APO-S I (Nordrhein-Westfalen) — Vornote, Prüfungsnote, Abschlussnote</w:t>
      </w:r>
    </w:p>
    <w:p>
      <w:r>
        <w:rPr>
          <w:color w:val="555555"/>
          <w:sz w:val="18"/>
        </w:rPr>
        <w:t xml:space="preserve">Ausbildungs- und Prüfungsordnung Sekundarstufe 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jedem Prüfungsfach setzt die Fachlehrerin oder der Fachlehrer vor dem Termin für die mündliche Prüfung die Vornote fest. Sie beruht auf den Leistungen seit Beginn des Schuljahres.</w:t>
      </w:r>
    </w:p>
    <w:p>
      <w:r>
        <w:t xml:space="preserve">(2) Jede Prüfungsarbeit ist nach Maßgabe des § 33 Absatz 3 mit einer Note zu bewerten (Prüfungsnote).</w:t>
      </w:r>
    </w:p>
    <w:p>
      <w:r>
        <w:t xml:space="preserve">(3) Die Abschlussnote beruht je zur Hälfte auf der Vornote und auf der Prüfungsnote, in den Fällen des § 34 Absatz 2 Satz 1 im Verhältnis 5 : 3 : 2 auf der Vornote, der Prüfungsnote und dem Ergebnis der mündlichen Prüfung. Ergeben sich in den Fällen des § 34 Absatz 2 Satz 1 bei der Berechnung der Abschlussnote Dezimalstellen, so ist bis einschließlich zur Dezimalstelle 5 die bessere Note festzusetzen. Die Abschlussnote wird in das Zeugnis übernommen.</w:t>
      </w:r>
    </w:p>
    <w:p>
      <w:r>
        <w:rPr>
          <w:color w:val="555555"/>
          <w:sz w:val="17"/>
        </w:rPr>
        <w:t xml:space="preserve">Zitiervorschlag: § 32 APO-S I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https://recht.nulegal.eu/gesetze/APO-S%20I/32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