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APO-S I (Nordrhein-Westfalen) — Besondere Versetzungsbestimmungen für die Realschule</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 Schülerin oder ein Schüler wird auch dann in die Klassen 7 bis 10 versetzt, wenn die Leistungen</w:t>
      </w:r>
    </w:p>
    <w:p>
      <w:r>
        <w:t xml:space="preserve">1. in nicht mehr als einem der Fächer Deutsch, Mathematik, Englisch, Fach des Wahlpflichtunterrichts mangelhaft sind und die mangelhafte Leistung durch eine mindestens befriedigende Leistung in einem anderen Fach dieser Fächergruppe ausgeglichen wird,</w:t>
      </w:r>
    </w:p>
    <w:p>
      <w:r>
        <w:t xml:space="preserve">2. in nicht mehr als einem der Fächer Deutsch, Mathematik, Englisch, Fach des Wahlpflichtunterrichts mangelhaft sind, diese mangelhafte Leistung durch eine mindestens befriedigende Leistung in einem anderen Fach dieser Fächergruppe ausgeglichen wird sowie in einem der übrigen Fächer nicht ausreichend sind,</w:t>
      </w:r>
    </w:p>
    <w:p>
      <w:r>
        <w:t xml:space="preserve">3. in nicht mehr als einem der übrigen Fächer nicht ausreichend sind oder</w:t>
      </w:r>
    </w:p>
    <w:p>
      <w:r>
        <w:t xml:space="preserve">4. zwar in zwei der übrigen Fächer nicht ausreichend, darunter in einem Fach mangelhaft sind, aber dies durch eine mindestens befriedigende Leistung in einem Fach ausgeglichen wird.</w:t>
      </w:r>
    </w:p>
    <w:p>
      <w:r>
        <w:rPr>
          <w:color w:val="555555"/>
          <w:sz w:val="17"/>
        </w:rPr>
        <w:t xml:space="preserve">Zitiervorschlag: § 26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