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APO-S I (Nordrhein-Westfalen) — Ende der Erprobungsstufe</w:t>
      </w:r>
    </w:p>
    <w:p>
      <w:r>
        <w:rPr>
          <w:color w:val="555555"/>
          <w:sz w:val="18"/>
        </w:rPr>
        <w:t xml:space="preserve">Ausbildungs- und Prüfungsordnung Sekundarstufe I</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Vor Ende der Erprobungsstufe prüft die Erprobungsstufenkonferenz unter Berücksichtigung des Leistungsstandes, der bisherigen von der Schule durchgeführten Fördermaßnahmen und der zu erwartenden Entwicklung der Schülerin oder des Schülers, ob die gewählte Schulform weiterhin besucht oder die Schulform gewechselt werden soll. Soll ein Schulformwechsel empfohlen werden, ist dies den Eltern spätestens sechs Wochen vor Schuljahresende schriftlich mitzuteilen und gleichzeitig ein Beratungstermin anzubieten. § 11 Absatz 3 gilt entsprechend beim Wechsel auf das Gymnasium mit achtjährigem Bildungsgang.</w:t>
      </w:r>
    </w:p>
    <w:p>
      <w:r>
        <w:t xml:space="preserve">(2) Die Schule empfiehlt versetzten Schülerinnen und Schülern der Hauptschule den Übergang in die Klasse 7 der Realschule oder des Gymnasiums mit neunjährigem Bildungsgang oder in die Klasse 6 des Gymnasiums mit achtjährigem Bildungsgang, wenn die Versetzungskonferenz festgestellt hat, dass sie dafür geeignet sind. Versetzte Schülerinnen und Schüler der Realschule können unter den gleichen Voraussetzungen in die Klasse 7 des Gymnasiums mit neunjährigem Bildungsgang oder in der Regel in die Klasse 6 des Gymnasiums mit achtjährigem Bildungsgang wechseln. Über den empfohlenen Schulwechsel entscheiden die Eltern.</w:t>
      </w:r>
    </w:p>
    <w:p>
      <w:r>
        <w:t xml:space="preserve">(3) Nicht versetzte Schülerinnen und Schüler des Gymnasiums oder der Realschule können die Klasse 6 der besuchten Schulform wiederholen, wenn dadurch die Höchstdauer der Ausbildung in der Erprobungsstufe nicht überschritten wird (§ 10 Absatz 2) und die Versetzungskonferenz feststellt, dass auf Grund der Gesamtentwicklung danach die Versetzung erreicht werden kann. In den anderen Fällen gehen nicht versetzte Schülerinnen und Schüler des Gymnasiums nach Wahl der Eltern in die Klasse 7 der Realschule oder der Hauptschule über, es sei denn die Versetzungskonferenz stellt fest, dass der Übergang in die Realschule nicht möglich ist. Nicht versetzte Schülerinnen und Schüler der Realschule gehen in die Klasse 7 der Hauptschule über.</w:t>
      </w:r>
    </w:p>
    <w:p>
      <w:r>
        <w:t xml:space="preserve">(4) Nicht versetzte Schülerinnen und Schüler des Gymnasiums und der Realschule setzen bei einem Wechsel in die Gesamtschule oder in die Sekundarschule nach § 20 Absatz 5 oder 6 dort die Schullaufbahn in der Klasse 7 fort.</w:t>
      </w:r>
    </w:p>
    <w:p>
      <w:r>
        <w:rPr>
          <w:color w:val="555555"/>
          <w:sz w:val="17"/>
        </w:rPr>
        <w:t xml:space="preserve">Zitiervorschlag: § 12 APO-S I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https://recht.nulegal.eu/gesetze/APO-S%20I/12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