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APO GeoInfoTech (Nordrhein-Westfalen) — Inkrafttreten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41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