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APO GeoInfoTech (Nordrhein-Westfalen) — Festsetzung der Ergebnisse der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stellt die endgültigen Noten und Punkte sowie die Gesamtnote unter Beachtung des jeweiligen Absatzes 2 der §§ 8, 13 und 15 der Verordnung über die Berufsausbildung in der Geoinformationstechnologie in einer Sitzung fest.</w:t>
      </w:r>
    </w:p>
    <w:p>
      <w:r>
        <w:t xml:space="preserve">(2) Werden Einzelbewertungen rechnerisch zu Gesamtbewertungen zusammengefasst, sind Bruchteile von Punkten kaufmännisch zu runden.</w:t>
      </w:r>
    </w:p>
    <w:p>
      <w:r>
        <w:t xml:space="preserve">(3) Im Übrigen gelten die Absätze 2 und 3 des § 39 Berufsbildungsgesetz.</w:t>
      </w:r>
    </w:p>
    <w:p>
      <w:r>
        <w:t xml:space="preserve">(4) Der Vorsitzende des Prüfungsausschusses gibt das Ergebnis der Abschlussprüfung dem Prüfling und der Ausbildungsstätte bekannt. Mit der Bekanntgabe einer erfolgreich abgeschlossenen Abschlussprüfung endet das Ausbildungsverhältnis (§ 21 Absatz 2 Berufsbildungsgesetz).</w:t>
      </w:r>
    </w:p>
    <w:p>
      <w:r>
        <w:rPr>
          <w:color w:val="555555"/>
          <w:sz w:val="17"/>
        </w:rPr>
        <w:t xml:space="preserve">Zitiervorschlag: § 30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