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APO GeoInfoTech (Nordrhein-Westfalen) — Abberufung, Erlöschen der Mitgliedschaft</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und die stellvertretenden Mitglieder der Prüfungsausschüsse und des Ausschusses für gemeinsame Prüfungsaufgaben können nach Anhören der an ihrer Berufung Beteiligten aus wichtigem Grund durch die berufende Stelle abberufen werden.</w:t>
      </w:r>
    </w:p>
    <w:p>
      <w:r>
        <w:t xml:space="preserve">(2) Die Mitgliedschaft erlischt spätestens mit Vollendung des 70. Lebensjahres.</w:t>
      </w:r>
    </w:p>
    <w:p>
      <w:r>
        <w:rPr>
          <w:color w:val="555555"/>
          <w:sz w:val="17"/>
        </w:rPr>
        <w:t xml:space="preserve">Zitiervorschlag: § 10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