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APG NRW (Nordrhein-Westfalen) — Zusammenwirken von Pflegeeinrichtungen, Krankenhäusernsowie Vorsorge- und Rehabilitationseinrichtungen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zugelassenen Krankenhäuser, Vorsorge- und Rehabilitationseinrichtungen (§ 107 des Fünften Buches Sozialgesetzbuch – Gesetzliche Krankenversicherung – (Artikel 1 des Gesetzes vom 20. Dezember 1988, BGBl. I S. 2477, 2482), das zuletzt durch Artikel 1 des Gesetzes vom 11. August 2014 (BGBl. I S. 1346) geändert worden ist) sind verpflichtet, mit zugelassenen Pflegeeinrichtungen (§ 72 des Elften Buches Sozialgesetzbuch), dem Medizinischen Dienst der Krankenversicherung oder dem Prüfdienst des Verbandes der Privaten Krankenversicherung e.V., den Betroffenen sowie ihren Vertretungen und den Angehörigen mit dem Ziel zusammenzuwirken, den Übergang von der Krankenhausbehandlung oder Rehabilitationsbehandlung in die eigene Wohnung oder unter Wahrung der Wahlfreiheit in eine Pflegeeinrichtung sicherzustellen. Einem Wunsch nach Rückkehr in die eigene Wohnung oder einer quartiersnahen Versorgung ist dabei durch Ausnutzung aller präventiven und rehabilitativen Angebote möglichst zu entsprechen.</w:t>
      </w:r>
    </w:p>
    <w:p>
      <w:r>
        <w:t xml:space="preserve">(2) Über die Zusammenarbeit nach Absatz 1 schließen die Landesverbände der Pflegekassen und der Verband der Privaten Krankenversicherung e.V. mit den kommunalen Spitzenverbänden und den Vereinigungen der Trägerinnen und Träger und, soweit solche nicht existieren, mit den Trägerinnen und Trägern von Krankenhäusern, Rehabilitationseinrichtungen und Pflegeeinrichtungen Vereinbarungen. Diese Vereinbarungen sind für die zugelassenen Krankenhäuser und Rehabilitationseinrichtungen sowie die Pflegeeinrichtungen und Pflegekassen im Land unmittelbar verbindlich. Über entsprechende Bevollmächtigungen der kommunalen Spitzenverbände kann zur Vermeidung von Einzelvereinbarungen auch eine Verbindlichkeit für die Kommunen hergestellt werden.</w:t>
      </w:r>
    </w:p>
    <w:p>
      <w:r>
        <w:rPr>
          <w:color w:val="555555"/>
          <w:sz w:val="17"/>
        </w:rPr>
        <w:t xml:space="preserve">Zitiervorschlag: § 5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