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APE (Bayern)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7. August 2025</w:t>
      </w:r>
    </w:p>
    <w:p>
      <w:r>
        <w:t xml:space="preserve">Bayerische Staatsministerium für Unterricht und Kultus</w:t>
      </w:r>
    </w:p>
    <w:p>
      <w:r>
        <w:t xml:space="preserve">Anna Stolz, Staatsministerin</w:t>
      </w:r>
    </w:p>
    <w:p>
      <w:r>
        <w:rPr>
          <w:color w:val="555555"/>
          <w:sz w:val="17"/>
        </w:rPr>
        <w:t xml:space="preserve">Zitiervorschlag: Schlussformel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