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AP-mDBGSV</w:t>
      </w:r>
    </w:p>
    <w:p>
      <w:r>
        <w:rPr>
          <w:color w:val="555555"/>
          <w:sz w:val="18"/>
        </w:rPr>
        <w:t xml:space="preserve">Verordnung über die Ausbildung und Prüfung für den mittleren Polizeivollzugsdienst in der Bundespolizei</w:t>
      </w:r>
    </w:p>
    <w:p>
      <w:r>
        <w:rPr>
          <w:color w:val="555555"/>
          <w:sz w:val="18"/>
        </w:rPr>
        <w:t xml:space="preserve">Historische Fassung: Stand 10.06.2019 bis 20.03.2020. Dies ist nicht die aktuelle Fassung.</w:t>
      </w:r>
    </w:p>
    <w:p>
      <w:r>
        <w:t xml:space="preserve">Auf Grund des § 3 Abs. 2 Satz 2 des Bundespolizeibeamtengesetzes vom 3. Juni 1976 (BGBl. I S. 1357), der durch Artikel 3 Nr. 2 des Gesetzes vom 29. Juni 1998 (BGBl. I S. 1666) neu gefasst worden ist, verordnet das Bundesministerium des Innern:</w:t>
      </w:r>
    </w:p>
    <w:p>
      <w:r>
        <w:rPr>
          <w:color w:val="555555"/>
          <w:sz w:val="17"/>
        </w:rPr>
        <w:t xml:space="preserve">Zitiervorschlag: Eingangsformel AP-mDBGSV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https://recht.nulegal.eu/gesetze/AP-mDBGSV/eingangsformel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