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AP-mDBGSV — Zeugnis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(1) Die Vorsitzenden der Prüfungsausschüsse erteilen den Anwärterinnen und Anwärtern über das Ergebnis der bestandenen Prüfungen ein Prüfungszeugnis, das mindestens die Abschlussnote sowie die nach § 17 errechnete Durchschnittsrangpunktzahl enthalten muss. Ist die Prüfung nicht bestanden, teilen die Vorsitzenden der Prüfungsausschüsse den Anwärterinnen und Anwärtern dies schriftlich mit. Die Mitteilungen nach den Sätzen 1 und 2 sind mit einer Rechtsbehelfsbelehrung zu versehen und in Form einer beglaubigten Abschrift zu den Personalakten zu geben.</w:t>
      </w:r>
    </w:p>
    <w:p>
      <w:r>
        <w:t xml:space="preserve">(2) Anwärterinnen und Anwärter, die die Prüfung endgültig nicht bestanden haben, erhalten von der Einstellungsbehörde ein Zeugnis, das auch die Dauer der Ausbildung und die Ausbildungsinhalte umfasst.</w:t>
      </w:r>
    </w:p>
    <w:p>
      <w:r>
        <w:t xml:space="preserve">(3) Fehler und offensichtliche Unrichtigkeiten bei der Ermittlung oder Mitteilung der Prüfungsergebnisse werden durch das Prüfungsamt berichtigt. Unrichtige Prüfungszeugnisse sind zurückzugeben.</w:t>
      </w:r>
    </w:p>
    <w:p>
      <w:r>
        <w:rPr>
          <w:color w:val="555555"/>
          <w:sz w:val="17"/>
        </w:rPr>
        <w:t xml:space="preserve">Zitiervorschlag: § 30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