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AOJwD (Sachsen) — Voraussetzungen der Einstellung</w:t>
      </w:r>
    </w:p>
    <w:p>
      <w:r>
        <w:rPr>
          <w:color w:val="555555"/>
          <w:sz w:val="18"/>
        </w:rPr>
        <w:t xml:space="preserve">Verordnung des Sächsischen Staatsministeriums der Justiz über die Ausbildung für die Laufbahn des Justizwachtmeisterdienstes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den Vorbereitungsdienst kann eingestellt werden, wer</w:t>
      </w:r>
    </w:p>
    <w:p>
      <w:r>
        <w:t xml:space="preserve">1. die persönlichen Voraussetzungen für die Ernennung zum Beamten nach § 6 SächsBG erfüllt,</w:t>
      </w:r>
    </w:p>
    <w:p>
      <w:r>
        <w:t xml:space="preserve">2. zum Zeitpunkt der Einstellung mindestens das 16. Lebensjahr vollendet und das 40. Lebensjahr, als Schwerbehinderter das 45. Lebensjahr, noch nicht vollendet hat,</w:t>
      </w:r>
    </w:p>
    <w:p>
      <w:r>
        <w:t xml:space="preserve">3. mindestens den erfolgreichen Hauptschulabschluß oder einen als gleichwertig anerkannten Bildungsstand nachweist,</w:t>
      </w:r>
    </w:p>
    <w:p>
      <w:r>
        <w:t xml:space="preserve">4. über die für den Justizwachtmeisterdienst erforderliche gesundheitliche Eignung oder als Schwerbehinderter über ein Mindestmaß an gesundheitlicher Eignung verfügt.</w:t>
      </w:r>
    </w:p>
    <w:p>
      <w:r>
        <w:rPr>
          <w:color w:val="555555"/>
          <w:sz w:val="17"/>
        </w:rPr>
        <w:t xml:space="preserve">Zitiervorschlag: § 2 AOJwD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https://recht.nulegal.eu/gesetze/AOJwD/2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