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AOJwD (Sachsen) — Bewertung der Leistungen</w:t>
      </w:r>
    </w:p>
    <w:p>
      <w:r>
        <w:rPr>
          <w:color w:val="555555"/>
          <w:sz w:val="18"/>
        </w:rPr>
        <w:t xml:space="preserve">Verordnung des Sächsischen Staatsministeriums der Justiz über die Ausbildung für die Laufbahn des Justizwachtmeisterdienstes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Leistungen des Anwärters während des Vorbereitungsdienstes werden nach folgenden Noten bewertet:</w:t>
      </w:r>
    </w:p>
    <w:p>
      <w:r>
        <w:t xml:space="preserve">Bewertung Note = Leistung</w:t>
      </w:r>
    </w:p>
    <w:p>
      <w:r>
        <w:t xml:space="preserve">sehr gut (1) = eine Leistung, die den Anforderungen in besonderem Maße entspricht;</w:t>
      </w:r>
    </w:p>
    <w:p>
      <w:r>
        <w:t xml:space="preserve">gut (2) = eine Leistung, die den Anforderungen voll entspricht;</w:t>
      </w:r>
    </w:p>
    <w:p>
      <w:r>
        <w:t xml:space="preserve">befriedigend (3) = eine Leistung, die im allgemeinen den Anforderungen entspricht;</w:t>
      </w:r>
    </w:p>
    <w:p>
      <w:r>
        <w:t xml:space="preserve">ausreichend (4) = eine Leistung, die zwar Mängel aufweist, aber im ganzen den Anforderungen noch entspricht;</w:t>
      </w:r>
    </w:p>
    <w:p>
      <w:r>
        <w:t xml:space="preserve">mangelhaft (5) = eine Leistung, die den Anforderungen nicht entspricht, jedoch erkennen läßt, daß die notwendigen Grundkenntnisse vorhanden sind und die Mängel in absehbarer Zeit behoben werden könnten;</w:t>
      </w:r>
    </w:p>
    <w:p>
      <w:r>
        <w:t xml:space="preserve">ungenügend (6) = eine Leistung, die den Anforderungen nicht entspricht und bei der selbst die Grundkenntnisse so lückenhaft sind, daß die Mängel in absehbarer Zeit nicht behoben werden könnten.</w:t>
      </w:r>
    </w:p>
    <w:p>
      <w:r>
        <w:rPr>
          <w:color w:val="555555"/>
          <w:sz w:val="17"/>
        </w:rPr>
        <w:t xml:space="preserve">Zitiervorschlag: § 11 AOJwD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https://recht.nulegal.eu/gesetze/AOJwD/11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