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66 AO 1977 — Wohlfahrtspflege</w:t>
      </w:r>
    </w:p>
    <w:p>
      <w:r>
        <w:rPr>
          <w:color w:val="555555"/>
          <w:sz w:val="18"/>
        </w:rPr>
        <w:t xml:space="preserve">Abgabenordnung</w:t>
      </w:r>
    </w:p>
    <w:p>
      <w:r>
        <w:rPr>
          <w:color w:val="555555"/>
          <w:sz w:val="18"/>
        </w:rPr>
        <w:t xml:space="preserve">Stand: 13.04.2025 (konsolidierte Textfassung, kein amtliches Inkrafttretensdatum)</w:t>
      </w:r>
    </w:p>
    <w:p>
      <w:r>
        <w:t xml:space="preserve">(1) Eine Einrichtung der Wohlfahrtspflege ist ein Zweckbetrieb, wenn sie in besonderem Maß den in § 53 genannten Personen dient.</w:t>
      </w:r>
    </w:p>
    <w:p>
      <w:r>
        <w:t xml:space="preserve">(2) Wohlfahrtspflege ist die planmäßige, zum Wohle der Allgemeinheit und nicht des Erwerbs wegen ausgeübte Sorge für notleidende oder gefährdete Mitmenschen. Die Sorge kann sich auf das gesundheitliche, sittliche, erzieherische oder wirtschaftliche Wohl erstrecken und Vorbeugung oder Abhilfe bezwecken.</w:t>
      </w:r>
    </w:p>
    <w:p>
      <w:r>
        <w:t xml:space="preserve">(3) Eine Einrichtung der Wohlfahrtspflege dient in besonderem Maße den in § 53 genannten Personen, wenn diesen mindestens zwei Drittel ihrer Leistungen zugute kommen. Für Krankenhäuser gilt § 67.</w:t>
      </w:r>
    </w:p>
    <w:p>
      <w:r>
        <w:rPr>
          <w:color w:val="555555"/>
          <w:sz w:val="17"/>
        </w:rPr>
        <w:t xml:space="preserve">Zitiervorschlag: § 66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https://recht.nulegal.eu/gesetze/AO%201977/66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