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1e AMVerkRV — (zu § 1 Abs. 2 Nr. 2)</w:t>
      </w:r>
    </w:p>
    <w:p>
      <w:r>
        <w:rPr>
          <w:color w:val="555555"/>
          <w:sz w:val="18"/>
        </w:rPr>
        <w:t xml:space="preserve">Verordnung über apothekenpflichtige und freiverkäufliche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1988, 2160 - 2161; bzgl. der einzelnen Änderungen vgl. Fußnote</w:t>
      </w:r>
    </w:p>
    <w:p>
      <w:r>
        <w:rPr>
          <w:rFonts w:ascii="Courier New" w:hAnsi="Courier New"/>
          <w:sz w:val="17"/>
        </w:rPr>
        <w:t xml:space="preserve">Angelikawurzel    Angelicae radix</w:t>
      </w:r>
    </w:p>
    <w:p>
      <w:r>
        <w:rPr>
          <w:rFonts w:ascii="Courier New" w:hAnsi="Courier New"/>
          <w:sz w:val="17"/>
        </w:rPr>
        <w:t xml:space="preserve">Anis    Anisi fructus</w:t>
      </w:r>
    </w:p>
    <w:p>
      <w:r>
        <w:rPr>
          <w:rFonts w:ascii="Courier New" w:hAnsi="Courier New"/>
          <w:sz w:val="17"/>
        </w:rPr>
        <w:t xml:space="preserve">Bibernellwurzel    Pimpinellae radix</w:t>
      </w:r>
    </w:p>
    <w:p>
      <w:r>
        <w:rPr>
          <w:rFonts w:ascii="Courier New" w:hAnsi="Courier New"/>
          <w:sz w:val="17"/>
        </w:rPr>
        <w:t xml:space="preserve">Brennesselkraut    Urticae herba</w:t>
      </w:r>
    </w:p>
    <w:p>
      <w:r>
        <w:rPr>
          <w:rFonts w:ascii="Courier New" w:hAnsi="Courier New"/>
          <w:sz w:val="17"/>
        </w:rPr>
        <w:t xml:space="preserve">Bruchkraut    Herniariae herba</w:t>
      </w:r>
    </w:p>
    <w:p>
      <w:r>
        <w:rPr>
          <w:rFonts w:ascii="Courier New" w:hAnsi="Courier New"/>
          <w:sz w:val="17"/>
        </w:rPr>
        <w:t xml:space="preserve">Brunnenkressenkraut    Nasturtii herba</w:t>
      </w:r>
    </w:p>
    <w:p>
      <w:r>
        <w:rPr>
          <w:rFonts w:ascii="Courier New" w:hAnsi="Courier New"/>
          <w:sz w:val="17"/>
        </w:rPr>
        <w:t xml:space="preserve">Condurangorinde    Condurango cortex</w:t>
      </w:r>
    </w:p>
    <w:p>
      <w:r>
        <w:rPr>
          <w:rFonts w:ascii="Courier New" w:hAnsi="Courier New"/>
          <w:sz w:val="17"/>
        </w:rPr>
        <w:t xml:space="preserve">Curcumawurzelstock (Gelbwurzwurzelstock)    Curcumae longae rhizoma</w:t>
      </w:r>
    </w:p>
    <w:p>
      <w:r>
        <w:rPr>
          <w:rFonts w:ascii="Courier New" w:hAnsi="Courier New"/>
          <w:sz w:val="17"/>
        </w:rPr>
        <w:t xml:space="preserve">Enzianwurzel    Gentianae radix</w:t>
      </w:r>
    </w:p>
    <w:p>
      <w:r>
        <w:rPr>
          <w:rFonts w:ascii="Courier New" w:hAnsi="Courier New"/>
          <w:sz w:val="17"/>
        </w:rPr>
        <w:t xml:space="preserve">Eukalyptusblätter    Eucalypti folium</w:t>
      </w:r>
    </w:p>
    <w:p>
      <w:r>
        <w:rPr>
          <w:rFonts w:ascii="Courier New" w:hAnsi="Courier New"/>
          <w:sz w:val="17"/>
        </w:rPr>
        <w:t xml:space="preserve">Gänsefingerkraut    Anserinae herba</w:t>
      </w:r>
    </w:p>
    <w:p>
      <w:r>
        <w:rPr>
          <w:rFonts w:ascii="Courier New" w:hAnsi="Courier New"/>
          <w:sz w:val="17"/>
        </w:rPr>
        <w:t xml:space="preserve">Goldrutenkraut    Solidaginis herba</w:t>
      </w:r>
    </w:p>
    <w:p>
      <w:r>
        <w:rPr>
          <w:rFonts w:ascii="Courier New" w:hAnsi="Courier New"/>
          <w:sz w:val="17"/>
        </w:rPr>
        <w:t xml:space="preserve">Hamamelisrinde    Hamamelidis cortex</w:t>
      </w:r>
    </w:p>
    <w:p>
      <w:r>
        <w:rPr>
          <w:rFonts w:ascii="Courier New" w:hAnsi="Courier New"/>
          <w:sz w:val="17"/>
        </w:rPr>
        <w:t xml:space="preserve">Hauhechelwurzel    Ononidis radix</w:t>
      </w:r>
    </w:p>
    <w:p>
      <w:r>
        <w:rPr>
          <w:rFonts w:ascii="Courier New" w:hAnsi="Courier New"/>
          <w:sz w:val="17"/>
        </w:rPr>
        <w:t xml:space="preserve">Heidekraut    Callunae herba</w:t>
      </w:r>
    </w:p>
    <w:p>
      <w:r>
        <w:rPr>
          <w:rFonts w:ascii="Courier New" w:hAnsi="Courier New"/>
          <w:sz w:val="17"/>
        </w:rPr>
        <w:t xml:space="preserve">Herzgespannkraut    Leonuri cardiacae herba</w:t>
      </w:r>
    </w:p>
    <w:p>
      <w:r>
        <w:rPr>
          <w:rFonts w:ascii="Courier New" w:hAnsi="Courier New"/>
          <w:sz w:val="17"/>
        </w:rPr>
        <w:t xml:space="preserve">Javanische Gelbwurz    Curcumae xanthorrhizae rhizoma</w:t>
      </w:r>
    </w:p>
    <w:p>
      <w:r>
        <w:rPr>
          <w:rFonts w:ascii="Courier New" w:hAnsi="Courier New"/>
          <w:sz w:val="17"/>
        </w:rPr>
        <w:t xml:space="preserve">Kalmuswurzelstock    Calami rhizoma</w:t>
      </w:r>
    </w:p>
    <w:p>
      <w:r>
        <w:rPr>
          <w:rFonts w:ascii="Courier New" w:hAnsi="Courier New"/>
          <w:sz w:val="17"/>
        </w:rPr>
        <w:t xml:space="preserve">Korianderfrüchte    Coriandri fructus</w:t>
      </w:r>
    </w:p>
    <w:p>
      <w:r>
        <w:rPr>
          <w:rFonts w:ascii="Courier New" w:hAnsi="Courier New"/>
          <w:sz w:val="17"/>
        </w:rPr>
        <w:t xml:space="preserve">Kümmel    Carvi fructus</w:t>
      </w:r>
    </w:p>
    <w:p>
      <w:r>
        <w:rPr>
          <w:rFonts w:ascii="Courier New" w:hAnsi="Courier New"/>
          <w:sz w:val="17"/>
        </w:rPr>
        <w:t xml:space="preserve">Liebstöckelwurzel    Levistici radix</w:t>
      </w:r>
    </w:p>
    <w:p>
      <w:r>
        <w:rPr>
          <w:rFonts w:ascii="Courier New" w:hAnsi="Courier New"/>
          <w:sz w:val="17"/>
        </w:rPr>
        <w:t xml:space="preserve">Löwenzahn-Ganzpflanze    Taraxaci radix cum herba</w:t>
      </w:r>
    </w:p>
    <w:p>
      <w:r>
        <w:rPr>
          <w:rFonts w:ascii="Courier New" w:hAnsi="Courier New"/>
          <w:sz w:val="17"/>
        </w:rPr>
        <w:t xml:space="preserve">Malvenblätter    Malvae folium</w:t>
      </w:r>
    </w:p>
    <w:p>
      <w:r>
        <w:rPr>
          <w:rFonts w:ascii="Courier New" w:hAnsi="Courier New"/>
          <w:sz w:val="17"/>
        </w:rPr>
        <w:t xml:space="preserve">Mariendistelkraut    Cardui Mariae herba</w:t>
      </w:r>
    </w:p>
    <w:p>
      <w:r>
        <w:rPr>
          <w:rFonts w:ascii="Courier New" w:hAnsi="Courier New"/>
          <w:sz w:val="17"/>
        </w:rPr>
        <w:t xml:space="preserve">Paprika (Spanisch Pfefferfrüchte)    Capsici fructus</w:t>
      </w:r>
    </w:p>
    <w:p>
      <w:r>
        <w:rPr>
          <w:rFonts w:ascii="Courier New" w:hAnsi="Courier New"/>
          <w:sz w:val="17"/>
        </w:rPr>
        <w:t xml:space="preserve">Primelwurzel    Primulae radix</w:t>
      </w:r>
    </w:p>
    <w:p>
      <w:r>
        <w:rPr>
          <w:rFonts w:ascii="Courier New" w:hAnsi="Courier New"/>
          <w:sz w:val="17"/>
        </w:rPr>
        <w:t xml:space="preserve">Queckenwurzelstock    Graminis rhizoma</w:t>
      </w:r>
    </w:p>
    <w:p>
      <w:r>
        <w:rPr>
          <w:rFonts w:ascii="Courier New" w:hAnsi="Courier New"/>
          <w:sz w:val="17"/>
        </w:rPr>
        <w:t xml:space="preserve">Quendelkraut    Serpylli herba</w:t>
      </w:r>
    </w:p>
    <w:p>
      <w:r>
        <w:rPr>
          <w:rFonts w:ascii="Courier New" w:hAnsi="Courier New"/>
          <w:sz w:val="17"/>
        </w:rPr>
        <w:t xml:space="preserve">Sonnenhutwurzel    Echinaceae angustifoliae radix</w:t>
      </w:r>
    </w:p>
    <w:p>
      <w:r>
        <w:rPr>
          <w:rFonts w:ascii="Courier New" w:hAnsi="Courier New"/>
          <w:sz w:val="17"/>
        </w:rPr>
        <w:t xml:space="preserve">Süßholzwurzel    Liquiritiae radix</w:t>
      </w:r>
    </w:p>
    <w:p>
      <w:r>
        <w:rPr>
          <w:rFonts w:ascii="Courier New" w:hAnsi="Courier New"/>
          <w:sz w:val="17"/>
        </w:rPr>
        <w:t xml:space="preserve">Thymian    Thymi herba</w:t>
      </w:r>
    </w:p>
    <w:p>
      <w:r>
        <w:rPr>
          <w:rFonts w:ascii="Courier New" w:hAnsi="Courier New"/>
          <w:sz w:val="17"/>
        </w:rPr>
        <w:t xml:space="preserve">Tormentillwurzelstock    Tormentillae rhizoma</w:t>
      </w:r>
    </w:p>
    <w:p>
      <w:r>
        <w:rPr>
          <w:rFonts w:ascii="Courier New" w:hAnsi="Courier New"/>
          <w:sz w:val="17"/>
        </w:rPr>
        <w:t xml:space="preserve">Wacholderbeeren    Juniperi fructus</w:t>
      </w:r>
    </w:p>
    <w:p>
      <w:r>
        <w:rPr>
          <w:rFonts w:ascii="Courier New" w:hAnsi="Courier New"/>
          <w:sz w:val="17"/>
        </w:rPr>
        <w:t xml:space="preserve">Weidenrinde    Salicis cortex</w:t>
      </w:r>
    </w:p>
    <w:p>
      <w:r>
        <w:rPr>
          <w:rFonts w:ascii="Courier New" w:hAnsi="Courier New"/>
          <w:sz w:val="17"/>
        </w:rPr>
        <w:t xml:space="preserve">Wermutkraut    Absinthii herba</w:t>
      </w:r>
    </w:p>
    <w:p>
      <w:r>
        <w:rPr>
          <w:color w:val="555555"/>
          <w:sz w:val="17"/>
        </w:rPr>
        <w:t xml:space="preserve">Zitiervorschlag: Anlage 1e AMVerkRV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https://recht.nulegal.eu/gesetze/AMVerkRV/anlage-1e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1e AMVerkRV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