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 AMG 1976 — Strafvorschriften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30.10.2024 (konsolidierte Textfassung, kein amtliches Inkrafttretensdatum)</w:t>
      </w:r>
    </w:p>
    <w:p>
      <w:r>
        <w:t xml:space="preserve">(1) Mit Freiheitsstrafe bis zu drei Jahren oder mit Geldstrafe wird bestraft, wer</w:t>
      </w:r>
    </w:p>
    <w:p>
      <w:pPr>
        <w:ind w:left="420"/>
      </w:pPr>
      <w:r>
        <w:t xml:space="preserve">1. entgegen § 5 Absatz 1 ein Arzneimittel in den Verkehr bringt oder bei anderen anwendet,</w:t>
      </w:r>
    </w:p>
    <w:p>
      <w:pPr>
        <w:ind w:left="420"/>
      </w:pPr>
      <w:r>
        <w:t xml:space="preserve">2. entgegen § 6 Absatz 1 in Verbindung mit einer Rechtsverordnung nach § 6 Absatz 2, jeweils auch in Verbindung mit einer Rechtsverordnung nach § 6 Absatz 3, ein Arzneimittel in den Verkehr bringt oder bei einem anderen Menschen anwendet,</w:t>
      </w:r>
    </w:p>
    <w:p>
      <w:pPr>
        <w:ind w:left="420"/>
      </w:pPr>
      <w:r>
        <w:t xml:space="preserve">2a. (weggefallen)</w:t>
      </w:r>
    </w:p>
    <w:p>
      <w:pPr>
        <w:ind w:left="420"/>
      </w:pPr>
      <w:r>
        <w:t xml:space="preserve">2b. (weggefallen)</w:t>
      </w:r>
    </w:p>
    <w:p>
      <w:pPr>
        <w:ind w:left="420"/>
      </w:pPr>
      <w:r>
        <w:t xml:space="preserve">3. entgegen § 7 Abs. 1 radioaktive Arzneimittel oder Arzneimittel, bei deren Herstellung ionisierende Strahlen verwendet worden sind, in den Verkehr bringt,</w:t>
      </w:r>
    </w:p>
    <w:p>
      <w:pPr>
        <w:ind w:left="420"/>
      </w:pPr>
      <w:r>
        <w:t xml:space="preserve">3a. entgegen § 8 Abs. 1 Nr. 1 oder Absatz 2, auch in Verbindung mit § 73 Abs. 4 oder § 73a, Arzneimittel oder Wirkstoffe herstellt, in den Verkehr bringt oder sonst mit ihnen Handel treibt,</w:t>
      </w:r>
    </w:p>
    <w:p>
      <w:pPr>
        <w:ind w:left="420"/>
      </w:pPr>
      <w:r>
        <w:t xml:space="preserve">4. entgegen § 43 Abs. 1 Satz 2, Abs. 2 oder 3 mit Arzneimitteln, die nur auf Verschreibung an Verbraucher abgegeben werden dürfen, Handel treibt oder diese Arzneimittel abgibt,</w:t>
      </w:r>
    </w:p>
    <w:p>
      <w:pPr>
        <w:ind w:left="420"/>
      </w:pPr>
      <w:r>
        <w:t xml:space="preserve">5. Arzneimittel, die nur auf Verschreibung an Verbraucher abgegeben werden dürfen, entgegen § 47 Abs. 1 oder Absatz 2a abgibt oder entgegen § 47 Abs. 2 Satz 1 bezieht oder</w:t>
      </w:r>
    </w:p>
    <w:p>
      <w:pPr>
        <w:ind w:left="420"/>
      </w:pPr>
      <w:r>
        <w:t xml:space="preserve">5a. entgegen § 47a Abs. 1 ein dort bezeichnetes Arzneimittel an andere als die dort bezeichneten Einrichtungen abgibt oder in den Verkehr bringt.</w:t>
      </w:r>
    </w:p>
    <w:p>
      <w:r>
        <w:t xml:space="preserve">(2) Der Versuch ist strafbar.</w:t>
      </w:r>
    </w:p>
    <w:p>
      <w:r>
        <w:t xml:space="preserve">(3) In besonders schweren Fällen ist die Strafe Freiheitsstrafe von einem Jahr bis zu zehn Jahren. Ein besonders schwerer Fall liegt in der Regel vor, wenn der Täter</w:t>
      </w:r>
    </w:p>
    <w:p>
      <w:pPr>
        <w:ind w:left="420"/>
      </w:pPr>
      <w:r>
        <w:t xml:space="preserve">1. durch eine der in Absatz 1 bezeichneten Handlungen</w:t>
      </w:r>
    </w:p>
    <w:p>
      <w:pPr>
        <w:ind w:left="780"/>
      </w:pPr>
      <w:r>
        <w:t xml:space="preserve">a) die Gesundheit einer großen Zahl von Menschen gefährdet,</w:t>
      </w:r>
    </w:p>
    <w:p>
      <w:pPr>
        <w:ind w:left="780"/>
      </w:pPr>
      <w:r>
        <w:t xml:space="preserve">b) einen anderen der Gefahr des Todes oder einer schweren Schädigung an Körper oder Gesundheit aussetzt oder</w:t>
      </w:r>
    </w:p>
    <w:p>
      <w:pPr>
        <w:ind w:left="780"/>
      </w:pPr>
      <w:r>
        <w:t xml:space="preserve">c) aus grobem Eigennutz für sich oder einen anderen Vermögensvorteile großen Ausmaßes erlangt oder</w:t>
      </w:r>
    </w:p>
    <w:p>
      <w:pPr>
        <w:ind w:left="420"/>
      </w:pPr>
      <w:r>
        <w:t xml:space="preserve">2. in den Fällen des Absatzes 1 Nr. 3a gefälschte Arzneimittel oder Wirkstoffe herstellt oder in den Verkehr bringt und dabei gewerbsmäßig oder als Mitglied einer Bande handelt, die sich zur fortgesetzten Begehung solcher Taten verbunden hat.</w:t>
      </w:r>
    </w:p>
    <w:p>
      <w:r>
        <w:t xml:space="preserve">(4) Handelt der Täter in den Fällen des Absatzes 1 fahrlässig, so ist die Strafe Freiheitsstrafe bis zu einem Jahr oder Geldstrafe.</w:t>
      </w:r>
    </w:p>
    <w:p>
      <w:r>
        <w:rPr>
          <w:color w:val="555555"/>
          <w:sz w:val="17"/>
        </w:rPr>
        <w:t xml:space="preserve">Zitiervorschlag: § 95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https://recht.nulegal.eu/gesetze/AMG%201976/95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