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AMAusbV 2004 — Ausbildungsberufsbild</w:t>
      </w:r>
    </w:p>
    <w:p>
      <w:r>
        <w:rPr>
          <w:color w:val="555555"/>
          <w:sz w:val="18"/>
        </w:rPr>
        <w:t xml:space="preserve">Aufbereitungsmechaniker-Ausbildungsverordnung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Lesen, Anwenden und Erstellen technischer Unterlagen,</w:t>
      </w:r>
    </w:p>
    <w:p>
      <w:pPr>
        <w:ind w:left="420"/>
      </w:pPr>
      <w:r>
        <w:t xml:space="preserve">6. Grundfertigkeiten der Werkstoffbearbeitung,</w:t>
      </w:r>
    </w:p>
    <w:p>
      <w:pPr>
        <w:ind w:left="420"/>
      </w:pPr>
      <w:r>
        <w:t xml:space="preserve">7. Instandhalten von Werkzeugen,</w:t>
      </w:r>
    </w:p>
    <w:p>
      <w:pPr>
        <w:ind w:left="420"/>
      </w:pPr>
      <w:r>
        <w:t xml:space="preserve">8. Erschließungs-, Gewinnungs- und Fördertechniken von Rohstoffen,</w:t>
      </w:r>
    </w:p>
    <w:p>
      <w:pPr>
        <w:ind w:left="420"/>
      </w:pPr>
      <w:r>
        <w:t xml:space="preserve">9. Verarbeiten von Rohstoffen zu Endprodukten,</w:t>
      </w:r>
    </w:p>
    <w:p>
      <w:pPr>
        <w:ind w:left="420"/>
      </w:pPr>
      <w:r>
        <w:t xml:space="preserve">10. Grundlagen der Hydraulik und Pneumatik,</w:t>
      </w:r>
    </w:p>
    <w:p>
      <w:pPr>
        <w:ind w:left="420"/>
      </w:pPr>
      <w:r>
        <w:t xml:space="preserve">11. Grundlagen der Elektrotechnik, Mess-, Steuerungs- und Regelungstechnik,</w:t>
      </w:r>
    </w:p>
    <w:p>
      <w:pPr>
        <w:ind w:left="420"/>
      </w:pPr>
      <w:r>
        <w:t xml:space="preserve">12. Gewinnen, Fördern und Transportieren von Rohstoffen,</w:t>
      </w:r>
    </w:p>
    <w:p>
      <w:pPr>
        <w:ind w:left="420"/>
      </w:pPr>
      <w:r>
        <w:t xml:space="preserve">13. Zerkleinern und Klassieren von Rohstoffen,</w:t>
      </w:r>
    </w:p>
    <w:p>
      <w:pPr>
        <w:ind w:left="420"/>
      </w:pPr>
      <w:r>
        <w:t xml:space="preserve">14. Sortieren, Mischen und Dosieren von Rohstoffen und Teilprodukten,</w:t>
      </w:r>
    </w:p>
    <w:p>
      <w:pPr>
        <w:ind w:left="420"/>
      </w:pPr>
      <w:r>
        <w:t xml:space="preserve">15. Instandhalten von Maschinen und Anlagen,</w:t>
      </w:r>
    </w:p>
    <w:p>
      <w:pPr>
        <w:ind w:left="420"/>
      </w:pPr>
      <w:r>
        <w:t xml:space="preserve">16. Lagern und Entsorgen.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Naturstein: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Instandsetzen von Maschinen und Anlagen,</w:t>
      </w:r>
    </w:p>
    <w:p>
      <w:pPr>
        <w:ind w:left="780"/>
      </w:pPr>
      <w:r>
        <w:t xml:space="preserve">c) Probenehmen und Durchführen von Maßnahmen zur Qualitätssicherung,</w:t>
      </w:r>
    </w:p>
    <w:p>
      <w:pPr>
        <w:ind w:left="780"/>
      </w:pPr>
      <w:r>
        <w:t xml:space="preserve">d) Überwachen, Steuern und Regeln von automatisierten und teilautomatisierten Aufbereitungsabläufen,</w:t>
      </w:r>
    </w:p>
    <w:p>
      <w:pPr>
        <w:ind w:left="780"/>
      </w:pPr>
      <w:r>
        <w:t xml:space="preserve">e) Verladen, Wiegen und Versandvorbereiten von Natursteinen;</w:t>
      </w:r>
    </w:p>
    <w:p>
      <w:pPr>
        <w:ind w:left="420"/>
      </w:pPr>
      <w:r>
        <w:t xml:space="preserve">2. in der Fachrichtung feuerfeste und keramische Rohstoffe: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Instandsetzen von Maschinen und Anlagen,</w:t>
      </w:r>
    </w:p>
    <w:p>
      <w:pPr>
        <w:ind w:left="780"/>
      </w:pPr>
      <w:r>
        <w:t xml:space="preserve">c) Probenehmen und Durchführen von Maßnahmen zur Qualitätssicherung,</w:t>
      </w:r>
    </w:p>
    <w:p>
      <w:pPr>
        <w:ind w:left="780"/>
      </w:pPr>
      <w:r>
        <w:t xml:space="preserve">d) Überwachen, Steuern und Regeln verfahrens- und fertigungstechnischer Abläufe der Nass- oder Trockenaufbereitung keramischer Rohstoffe,</w:t>
      </w:r>
    </w:p>
    <w:p>
      <w:pPr>
        <w:ind w:left="780"/>
      </w:pPr>
      <w:r>
        <w:t xml:space="preserve">e) Füllen, Wiegen und Versandvorbereiten keramischer Rohstoffe;</w:t>
      </w:r>
    </w:p>
    <w:p>
      <w:pPr>
        <w:ind w:left="420"/>
      </w:pPr>
      <w:r>
        <w:t xml:space="preserve">3. in der Fachrichtung Sand und Kies: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Instandsetzen von Maschinen und Anlagen,</w:t>
      </w:r>
    </w:p>
    <w:p>
      <w:pPr>
        <w:ind w:left="780"/>
      </w:pPr>
      <w:r>
        <w:t xml:space="preserve">c) Probenehmen und Durchführen von Maßnahmen zur Qualitätssicherung,</w:t>
      </w:r>
    </w:p>
    <w:p>
      <w:pPr>
        <w:ind w:left="780"/>
      </w:pPr>
      <w:r>
        <w:t xml:space="preserve">d) Überwachen, Steuern und Regeln von automatisierten und teilautomatisierten Aufbereitungsabläufen,</w:t>
      </w:r>
    </w:p>
    <w:p>
      <w:pPr>
        <w:ind w:left="780"/>
      </w:pPr>
      <w:r>
        <w:t xml:space="preserve">e) Verladen, Wiegen und Versandvorbereiten von Sand und Kies;</w:t>
      </w:r>
    </w:p>
    <w:p>
      <w:pPr>
        <w:ind w:left="420"/>
      </w:pPr>
      <w:r>
        <w:t xml:space="preserve">4. in der Fachrichtung Steinkohle: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Instandsetzen von Maschinen und Anlagen,</w:t>
      </w:r>
    </w:p>
    <w:p>
      <w:pPr>
        <w:ind w:left="780"/>
      </w:pPr>
      <w:r>
        <w:t xml:space="preserve">c) Probenehmen und Durchführen von Maßnahmen zur Qualitätssicherung,</w:t>
      </w:r>
    </w:p>
    <w:p>
      <w:pPr>
        <w:ind w:left="780"/>
      </w:pPr>
      <w:r>
        <w:t xml:space="preserve">d) Überwachen, Steuern und Regeln von automatisierten und teilautomatisierten Aufbereitungsabläufen,</w:t>
      </w:r>
    </w:p>
    <w:p>
      <w:pPr>
        <w:ind w:left="780"/>
      </w:pPr>
      <w:r>
        <w:t xml:space="preserve">e) Verladen, Wiegen und Versandvorbereiten von Steinkohle;</w:t>
      </w:r>
    </w:p>
    <w:p>
      <w:pPr>
        <w:ind w:left="420"/>
      </w:pPr>
      <w:r>
        <w:t xml:space="preserve">5. in der Fachrichtung Braunkohle:</w:t>
      </w:r>
    </w:p>
    <w:p>
      <w:pPr>
        <w:ind w:left="780"/>
      </w:pPr>
      <w:r>
        <w:t xml:space="preserve">a) Arbeitsplanung und systematische Störungsbeseitigung,</w:t>
      </w:r>
    </w:p>
    <w:p>
      <w:pPr>
        <w:ind w:left="780"/>
      </w:pPr>
      <w:r>
        <w:t xml:space="preserve">b) Instandsetzen von Maschinen und Anlagen,</w:t>
      </w:r>
    </w:p>
    <w:p>
      <w:pPr>
        <w:ind w:left="780"/>
      </w:pPr>
      <w:r>
        <w:t xml:space="preserve">c) Probenehmen und Durchführen von Maßnahmen zur Qualitätssicherung,</w:t>
      </w:r>
    </w:p>
    <w:p>
      <w:pPr>
        <w:ind w:left="780"/>
      </w:pPr>
      <w:r>
        <w:t xml:space="preserve">d) Überwachen, Steuern und Regeln von automatisierten und teilautomatisierten Gewinnungs- und Aufbereitungsabläufen,</w:t>
      </w:r>
    </w:p>
    <w:p>
      <w:pPr>
        <w:ind w:left="780"/>
      </w:pPr>
      <w:r>
        <w:t xml:space="preserve">e) Verladen, Wiegen und Versandvorbereiten von Braunkohle.</w:t>
      </w:r>
    </w:p>
    <w:p>
      <w:r>
        <w:rPr>
          <w:color w:val="555555"/>
          <w:sz w:val="17"/>
        </w:rPr>
        <w:t xml:space="preserve">Zitiervorschlag: § 3 AMAusbV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https://recht.nulegal.eu/gesetze/AMAusbV%202004/3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