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ALG — Wartezeit für Ehegatten befreiter Landwirte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Wartezeit von 15 Jahren gilt für Versicherte nach § 1 Abs. 3 als erfüllt, wenn sie</w:t>
      </w:r>
    </w:p>
    <w:p>
      <w:pPr>
        <w:ind w:left="420"/>
      </w:pPr>
      <w:r>
        <w:t xml:space="preserve">1. vor dem 2. Januar 1955 geboren sind,</w:t>
      </w:r>
    </w:p>
    <w:p>
      <w:pPr>
        <w:ind w:left="420"/>
      </w:pPr>
      <w:r>
        <w:t xml:space="preserve">2. am 31. Dezember 1994 mit einem zu diesem Zeitpunkt von der Beitragspflicht in der Altershilfe für Landwirte befreiten Landwirt verheiratet sind und</w:t>
      </w:r>
    </w:p>
    <w:p>
      <w:pPr>
        <w:ind w:left="420"/>
      </w:pPr>
      <w:r>
        <w:t xml:space="preserve">3. vom 1. Januar 1995 bis zum Beginn einer Altersrente anrechenbare Beitragszeiten zurückgelegt haben oder nur deshalb nicht zurückgelegt haben, weil Versicherungspflicht nach § 1 nicht bestanden hat, Versicherungsfreiheit nach § 2 oder eine Befreiung nach § 3 Abs. 1 Nr. 2 und 3 vorlag.</w:t>
      </w:r>
    </w:p>
    <w:p>
      <w:r>
        <w:rPr>
          <w:color w:val="555555"/>
          <w:sz w:val="17"/>
        </w:rPr>
        <w:t xml:space="preserve">Zitiervorschlag: § 91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