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ALG — Aufgabe der Leistungen zur Teilhabe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Alterssicherung der Landwirte erbringt Leistungen zur Prävention, Leistungen zur medizinischen Rehabilitation, Leistungen zur Nachsorge sowie ergänzende Leistungen, um</w:t>
      </w:r>
    </w:p>
    <w:p>
      <w:pPr>
        <w:ind w:left="420"/>
      </w:pPr>
      <w:r>
        <w:t xml:space="preserve">1. den Auswirkungen einer Krankheit oder einer körperlichen, geistigen oder seelischen Behinderung auf die Erwerbsfähigkeit der Versicherten vorzubeugen, entgegenzuwirken oder sie zu überwinden und</w:t>
      </w:r>
    </w:p>
    <w:p>
      <w:pPr>
        <w:ind w:left="420"/>
      </w:pPr>
      <w:r>
        <w:t xml:space="preserve">2. dadurch Beeinträchtigungen der Erwerbsfähigkeit der Versicherten oder ihr vorzeitiges Ausscheiden aus dem Erwerbsleben zu verhindern oder sie möglichst dauerhaft in das Erwerbsleben wiedereinzugliedern.</w:t>
      </w:r>
    </w:p>
    <w:p>
      <w:r>
        <w:t xml:space="preserve">Die Leistungen zur Teilhabe haben Vorrang vor Rentenleistungen, die bei erfolgreichen Leistungen zur Teilhabe nicht oder voraussichtlich erst zu einem späteren Zeitpunkt zu erbringen sind.</w:t>
      </w:r>
    </w:p>
    <w:p>
      <w:r>
        <w:t xml:space="preserve">(2) Die Leistungen nach Absatz 1 sind zu erbringen, wenn die persönlichen und versicherungsrechtlichen Voraussetzungen dafür erfüllt sind.</w:t>
      </w:r>
    </w:p>
    <w:p>
      <w:r>
        <w:t xml:space="preserve">(3) Die Alterssicherung der Landwirte kann zudem sonstige Leistungen zur Teilhabe erbringen, wenn die persönlichen und versicherungsrechtlichen Voraussetzungen erfüllt sind.</w:t>
      </w:r>
    </w:p>
    <w:p>
      <w:r>
        <w:rPr>
          <w:color w:val="555555"/>
          <w:sz w:val="17"/>
        </w:rPr>
        <w:t xml:space="preserve">Zitiervorschlag: § 7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