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ALG — Freiwillige Weiterversicherung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zuletzt als Landwirt versichert waren und die nicht mehr versicherungspflichtig sind, können die Versicherung freiwillig fortsetzen, wenn sie</w:t>
      </w:r>
    </w:p>
    <w:p>
      <w:pPr>
        <w:ind w:left="420"/>
      </w:pPr>
      <w:r>
        <w:t xml:space="preserve">1. die Wartezeit von fünf Jahren erfüllt haben,</w:t>
      </w:r>
    </w:p>
    <w:p>
      <w:pPr>
        <w:ind w:left="420"/>
      </w:pPr>
      <w:r>
        <w:t xml:space="preserve">2. die Wartezeit von 15 Jahren noch nicht erfüllt haben,</w:t>
      </w:r>
    </w:p>
    <w:p>
      <w:pPr>
        <w:ind w:left="420"/>
      </w:pPr>
      <w:r>
        <w:t xml:space="preserve">3. noch keine Rente beziehen,</w:t>
      </w:r>
    </w:p>
    <w:p>
      <w:pPr>
        <w:ind w:left="420"/>
      </w:pPr>
      <w:r>
        <w:t xml:space="preserve">4. die Regelaltersgrenze noch nicht erreicht haben und</w:t>
      </w:r>
    </w:p>
    <w:p>
      <w:pPr>
        <w:ind w:left="420"/>
      </w:pPr>
      <w:r>
        <w:t xml:space="preserve">5. die Fortsetzung der Versicherung innerhalb von sechs Monaten nach dem Ende der Versicherungspflicht beantragen.</w:t>
      </w:r>
    </w:p>
    <w:p>
      <w:r>
        <w:t xml:space="preserve">(2) Die Versicherung beginnt mit dem ersten Tag des Monats, der dem Monat folgt, in dem die Versicherungspflicht endet.</w:t>
      </w:r>
    </w:p>
    <w:p>
      <w:r>
        <w:t xml:space="preserve">(3) Die Berechtigung zur freiwilligen Weiterversicherung endet mit Beginn des Kalendermonats, zu dessen Beginn die Voraussetzungen des Absatzes 1 Nr. 2 bis 4 nicht mehr erfüllt sind.</w:t>
      </w:r>
    </w:p>
    <w:p>
      <w:r>
        <w:rPr>
          <w:color w:val="555555"/>
          <w:sz w:val="17"/>
        </w:rPr>
        <w:t xml:space="preserve">Zitiervorschlag: § 5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