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AGTPG (Bayern) — Zuständigkeiten</w:t>
      </w:r>
    </w:p>
    <w:p>
      <w:r>
        <w:rPr>
          <w:color w:val="555555"/>
          <w:sz w:val="18"/>
        </w:rPr>
        <w:t xml:space="preserve">Gesetz zur Ausführung des Transplantationsgesetzes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Aufklärung der Bevölkerung nach § 2 Abs. 1 des Transplantationsgesetzes (TPG) sind zuständig:</w:t>
      </w:r>
    </w:p>
    <w:p>
      <w:r>
        <w:t xml:space="preserve">1. die allgemeinen staatlichen und die kommunalen Behörden des öffentlichen Gesundheitsdienstes,</w:t>
      </w:r>
    </w:p>
    <w:p>
      <w:r>
        <w:t xml:space="preserve">2. die Krankenkassen und die privaten Krankenversicherungsunternehmen,</w:t>
      </w:r>
    </w:p>
    <w:p>
      <w:r>
        <w:t xml:space="preserve">3. die Bayerische Landesärztekammer,</w:t>
      </w:r>
    </w:p>
    <w:p>
      <w:r>
        <w:t xml:space="preserve">4. die Bayerische Landesapothekerkammer,</w:t>
      </w:r>
    </w:p>
    <w:p>
      <w:r>
        <w:t xml:space="preserve">5. die Krankenhäuser,</w:t>
      </w:r>
    </w:p>
    <w:p>
      <w:r>
        <w:t xml:space="preserve">6. die Deutsche Stiftung Organtransplantation, Region Bayern sowie</w:t>
      </w:r>
    </w:p>
    <w:p>
      <w:r>
        <w:t xml:space="preserve">7. die Transplantationsbeauftragten.</w:t>
      </w:r>
    </w:p>
    <w:p>
      <w:r>
        <w:t xml:space="preserve">(2) Zuständige Behörde nach § 9a Abs. 1 Satz 2 TPG ist das Staatsministerium für Gesundheit, Pflege und Prävention (Staatsministerium).</w:t>
      </w:r>
    </w:p>
    <w:p>
      <w:r>
        <w:rPr>
          <w:color w:val="555555"/>
          <w:sz w:val="17"/>
        </w:rPr>
        <w:t xml:space="preserve">Zitiervorschlag: Art 1 AGTPG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https://recht.nulegal.eu/gesetze/AGTPG/1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