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AGO (Bayern) — Dienstausweise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die regelmäßig Außendienst wahrnehmen, sollen einen Dienstausweis erhalten und sich damit erforderlichenfalls im Außendienst unaufgefordert ausweisen. Sonstige Beschäftigte können einen Dienstausweis erhalten.</w:t>
      </w:r>
    </w:p>
    <w:p>
      <w:r>
        <w:t xml:space="preserve">(2) Dienstausweise sollen den Vor- und Zunamen, die Beschäftigungsbehörde, ein Lichtbild und die Unterschrift des Beschäftigten enthalten.</w:t>
      </w:r>
    </w:p>
    <w:p>
      <w:r>
        <w:t xml:space="preserve">(3) Beim Ausscheiden aus der Beschäftigungsbehörde ist der Dienstausweis unaufgefordert der ausstellenden Behörde zurückzugeben. Der Verlust des Dienstausweises ist der ausstellenden Behörde unverzüglich anzuzeigen; er wird nicht veröffentlicht.</w:t>
      </w:r>
    </w:p>
    <w:p>
      <w:r>
        <w:t xml:space="preserve">(4) Über die ausgegebenen Dienstausweise ist ein Verzeichnis zu führen.</w:t>
      </w:r>
    </w:p>
    <w:p>
      <w:r>
        <w:t xml:space="preserve">(5) Dienstausweise mit einem elektronischen Speicher können für weitere Funktionen verwendet werden (z.B. Zugangssysteme, digitale Signatur). Die Beschäftigten sind über die weiteren Funktionen, insbesondere über den Umfang der Datenspeicherung in geeigneter Form zu informieren.</w:t>
      </w:r>
    </w:p>
    <w:p>
      <w:r>
        <w:rPr>
          <w:color w:val="555555"/>
          <w:sz w:val="17"/>
        </w:rPr>
        <w:t xml:space="preserve">Zitiervorschlag: § 35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