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AGM (Bayern) — Zuständigkeit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Behörde nach § 106 Abs. 3 des Medienstaatsvertrags (MStV) ist die Bayerische Landeszentrale für neue Medien (Landeszentrale).</w:t>
      </w:r>
    </w:p>
    <w:p>
      <w:r>
        <w:t xml:space="preserve">(2) Soweit das Digitale-Dienste-Gesetz oder Staatsverträge der Länder keine anderweitige Zuständigkeit vorsehen, überwacht die Landeszentrale die Einhaltung der Bestimmungen des Digitale- Dienste-Gesetzes mit Ausnahme der Vorschriften über den Datenschutz.</w:t>
      </w:r>
    </w:p>
    <w:p>
      <w:r>
        <w:rPr>
          <w:color w:val="555555"/>
          <w:sz w:val="17"/>
        </w:rPr>
        <w:t xml:space="preserve">Zitiervorschlag: Art 1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