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247 AGB DDR</w:t>
      </w:r>
    </w:p>
    <w:p>
      <w:r>
        <w:rPr>
          <w:color w:val="555555"/>
          <w:sz w:val="18"/>
        </w:rPr>
        <w:t xml:space="preserve">Arbeitsgesetzbuch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247 AGB DDR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https://recht.nulegal.eu/gesetze/AGB%20DDR/247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