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5 AEUV</w:t>
      </w:r>
    </w:p>
    <w:p>
      <w:r>
        <w:rPr>
          <w:color w:val="555555"/>
          <w:sz w:val="18"/>
        </w:rPr>
        <w:t xml:space="preserve">AEUV</w:t>
      </w:r>
    </w:p>
    <w:p>
      <w:r>
        <w:rPr>
          <w:color w:val="555555"/>
          <w:sz w:val="18"/>
        </w:rPr>
        <w:t xml:space="preserve">Stand: 22.07.2026 (konsolidierte Textfassung, kein amtliches Inkrafttretensdatum)</w:t>
      </w:r>
    </w:p>
    <w:p>
      <w:r>
        <w:t xml:space="preserve">(1) Die Mitgliedstaaten koordinieren ihre Wirtschaftspolitik innerhalb der Union. Zu diesem Zweck erlässt der Rat Maßnahmen; insbesondere beschließt er die Grundzüge dieser Politik.</w:t>
      </w:r>
    </w:p>
    <w:p>
      <w:r>
        <w:t xml:space="preserve">Für die Mitgliedstaaten, deren Währung der Euro ist, gelten besondere Regelungen.</w:t>
      </w:r>
    </w:p>
    <w:p>
      <w:r>
        <w:t xml:space="preserve">(2) Die Union trifft Maßnahmen zur Koordinierung der Beschäftigungspolitik der Mitgliedstaaten, insbesondere durch die Festlegung von Leitlinien für diese Politik.</w:t>
      </w:r>
    </w:p>
    <w:p>
      <w:r>
        <w:t xml:space="preserve">(3) Die Union kann Initiativen zur Koordinierung der Sozialpolitik der Mitgliedstaaten ergreifen.</w:t>
      </w:r>
    </w:p>
    <w:p>
      <w:r>
        <w:rPr>
          <w:color w:val="555555"/>
          <w:sz w:val="17"/>
        </w:rPr>
        <w:t xml:space="preserve">Zitiervorschlag: Art 5 AEUV</w:t>
      </w:r>
    </w:p>
    <w:p>
      <w:r>
        <w:rPr>
          <w:color w:val="555555"/>
          <w:sz w:val="17"/>
        </w:rPr>
        <w:t xml:space="preserve">Quelle: EUR-Lex, abgerufen 22.07.2026</w:t>
      </w:r>
    </w:p>
    <w:p>
      <w:r>
        <w:rPr>
          <w:color w:val="555555"/>
          <w:sz w:val="17"/>
        </w:rPr>
        <w:t xml:space="preserve">Nicht-amtliche konsolidierte Fassung — verbindlich ist der im Amtsblatt der Europäischen Union veröffentlichte Wortlaut (eur-lex.europa.eu: https://eur-lex.europa.eu)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https://recht.nulegal.eu/gesetze/AEUV/5</w:t>
      </w:r>
    </w:p>
    <w:p>
      <w:r>
        <w:rPr>
          <w:color w:val="767676"/>
          <w:sz w:val="15"/>
        </w:rPr>
        <w:t xml:space="preserve">nu:legal · recht.nulegal.eu · Nicht-amtliche Lesefassung. Amtliche Fassung: eur-lex.europa.eu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