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ABK_SICHERHEITSTECHNIK (Brandenburg)</w:t>
      </w:r>
    </w:p>
    <w:p>
      <w:r>
        <w:rPr>
          <w:color w:val="555555"/>
          <w:sz w:val="18"/>
        </w:rPr>
        <w:t xml:space="preserve">Gesetz zu dem Abkommen zur Änderung des Abkommens über die Zentralstelle der Länder für Sicherheitstechnik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§ 3 Satz 1 in Kraft tritt, ist im Gesetz- und Verordnungsblatt für das Land Brandenburg Teil I bekannt zu geben.</w:t>
      </w:r>
    </w:p>
    <w:p>
      <w:r>
        <w:t xml:space="preserve">Potsdam, den 24. Juli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ABK_SICHERHEITSTECHNIK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https://recht.nulegal.eu/gesetze/ABK_SICHERHEITSTECHNIK/2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