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ABKSEERECHTLVERTLG_G_1992 (Brandenburg)</w:t>
      </w:r>
    </w:p>
    <w:p>
      <w:r>
        <w:rPr>
          <w:color w:val="555555"/>
          <w:sz w:val="18"/>
        </w:rPr>
        <w:t xml:space="preserve">Gesetz zum Abkommen über die Zuständigkeit des Amtsgerichts Hamburg für die seerechtlichen Verteilungsverfahren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23.08.2026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Potsdam, den 16. Oktober 1992</w:t>
      </w:r>
    </w:p>
    <w:p>
      <w:r>
        <w:t xml:space="preserve">Der Präsident des Landtages Brandenburg</w:t>
      </w:r>
    </w:p>
    <w:p>
      <w:r>
        <w:t xml:space="preserve">Dr. Herbert Knoblich</w:t>
      </w:r>
    </w:p>
    <w:p>
      <w:r>
        <w:t xml:space="preserve">zum Abkommen</w:t>
      </w:r>
    </w:p>
    <w:p>
      <w:r>
        <w:rPr>
          <w:color w:val="555555"/>
          <w:sz w:val="17"/>
        </w:rPr>
        <w:t xml:space="preserve">Zitiervorschlag: § 3 ABKSEERECHTLVERTLG_G_1992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https://recht.nulegal.eu/gesetze/ABKSEERECHTLVERTLG_G_1992/3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