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6.GemGebRefGBbg (Brandenburg) — Verwaltungseinheit Amt Friedersdorf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Dolgenbrodt, Gräbendorf, Gussow,</w:t>
      </w:r>
    </w:p>
    <w:p>
      <w:r>
        <w:t xml:space="preserve">Streganz und Wolzig werden in die zum Tag der nächsten landesweiten</w:t>
      </w:r>
    </w:p>
    <w:p>
      <w:r>
        <w:t xml:space="preserve">Kommunalwahlen neu gebildete Gemeinde Heidesee eingegliedert.</w:t>
      </w:r>
    </w:p>
    <w:p>
      <w:r>
        <w:t xml:space="preserve">(2) Die Gemeinde Pätz wird in die Gemeinde Bestensee</w:t>
      </w:r>
    </w:p>
    <w:p>
      <w:r>
        <w:t xml:space="preserve">eingegliedert.</w:t>
      </w:r>
    </w:p>
    <w:p>
      <w:r>
        <w:t xml:space="preserve">(3) Das Amt Friedersdorf wird aufgelöst. Die Gemeinde</w:t>
      </w:r>
    </w:p>
    <w:p>
      <w:r>
        <w:t xml:space="preserve">Heidesee ist amtsfrei.</w:t>
      </w:r>
    </w:p>
    <w:p>
      <w:r>
        <w:rPr>
          <w:color w:val="555555"/>
          <w:sz w:val="17"/>
        </w:rPr>
        <w:t xml:space="preserve">Zitiervorschlag: § 1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