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ÜAnlG — Zulassung von Prüfstellen von Unternehmen als zugelassene Überwachungsstellen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(1) Wenn es sicherheitstechnisch angezeigt und in einer Rechtsverordnung nach § 31 vorgesehen ist, können als zugelassene Überwachungsstellen auch Prüfstellen von Unternehmen oder Unternehmensgruppen zugelassen werden, auch wenn diese Prüfstellen die Anforderungen nach § 16 Absatz 1 nicht erfüllen. Zu einer Unternehmensgruppe im Sinne von Satz 1 gehören Unternehmen nach den §§ 16 und 17 des Aktiengesetzes sowie Gemeinschaftsunternehmen, an denen das Unternehmen, dem die Prüfstelle angehört, eine Beteiligung von mehr als 50 Prozent hält.</w:t>
      </w:r>
    </w:p>
    <w:p>
      <w:r>
        <w:t xml:space="preserve">(2) § 19 gilt entsprechend.</w:t>
      </w:r>
    </w:p>
    <w:p>
      <w:r>
        <w:t xml:space="preserve">(3) Für die Zulassung zugelassener Überwachungsstellen müssen die Prüfstellen nach Absatz 1 Satz 1 die folgenden Anforderungen erfüllen:</w:t>
      </w:r>
    </w:p>
    <w:p>
      <w:pPr>
        <w:ind w:left="420"/>
      </w:pPr>
      <w:r>
        <w:t xml:space="preserve">1. sie müssen als Prüfstelle im Unternehmen oder in der Unternehmensgruppe organisatorisch abgrenzbar sein,</w:t>
      </w:r>
    </w:p>
    <w:p>
      <w:pPr>
        <w:ind w:left="420"/>
      </w:pPr>
      <w:r>
        <w:t xml:space="preserve">2. sie müssen innerhalb des Unternehmens oder der Unternehmensgruppe über Berichtsverfahren verfügen, die ihre Unparteilichkeit sicherstellen und belegen,</w:t>
      </w:r>
    </w:p>
    <w:p>
      <w:pPr>
        <w:ind w:left="420"/>
      </w:pPr>
      <w:r>
        <w:t xml:space="preserve">3. sie dürfen nicht für die Planung, die Herstellung, den Vertrieb, den Betrieb oder die Instandhaltung der zu prüfenden überwachungsbedürftigen Anlagen verantwortlich sein,</w:t>
      </w:r>
    </w:p>
    <w:p>
      <w:pPr>
        <w:ind w:left="420"/>
      </w:pPr>
      <w:r>
        <w:t xml:space="preserve">4. sie dürfen keinen Tätigkeiten nachgehen, die mit der Unabhängigkeit ihrer Beurteilung und ihrer Zuverlässigkeit im Rahmen ihrer Prüftätigkeiten in Konflikt kommen können, und</w:t>
      </w:r>
    </w:p>
    <w:p>
      <w:pPr>
        <w:ind w:left="420"/>
      </w:pPr>
      <w:r>
        <w:t xml:space="preserve">5. sie dürfen nur solche Anlagen prüfen, die von dem Unternehmen oder der Unternehmensgruppe betrieben werden, dem oder der sie angehören.</w:t>
      </w:r>
    </w:p>
    <w:p>
      <w:r>
        <w:rPr>
          <w:color w:val="555555"/>
          <w:sz w:val="17"/>
        </w:rPr>
        <w:t xml:space="preserve">Zitiervorschlag: § 20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ÜAnlG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