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ÖLGKontrollStZulV — Antrag auf Zulassung</w:t>
      </w:r>
    </w:p>
    <w:p>
      <w:r>
        <w:rPr>
          <w:color w:val="555555"/>
          <w:sz w:val="18"/>
        </w:rPr>
        <w:t xml:space="preserve">ÖLG-Kontrollstellen-Zulassungsverordnung</w:t>
      </w:r>
    </w:p>
    <w:p>
      <w:r>
        <w:rPr>
          <w:color w:val="555555"/>
          <w:sz w:val="18"/>
        </w:rPr>
        <w:t xml:space="preserve">Historische Fassung: Stand 10.06.2019 bis 03.08.2023. Dies ist nicht die aktuelle Fassung.</w:t>
      </w:r>
    </w:p>
    <w:p>
      <w:r>
        <w:t xml:space="preserve">Der Antrag auf Zulassung ist von der Kontrollstelle schriftlich oder elektronisch bei der Bundesanstalt für Landwirtschaft und Ernährung (Bundesanstalt) zu stellen. Im Antrag ist anzugeben, für welche der in Anlage 1 aufgeführten Kontrollbereiche nach Titel IV Kapitel 2 bis 7 der Verordnung (EG) Nr. 889/2008 der Kommission vom 5. September 2008 mit Durchführungsvorschriften zur Verordnung (EG) Nr. 834/2007 des Rates über die ökologische/biologische Produktion und die Kennzeichnung von ökologischen/biologischen Erzeugnissen hinsichtlich der ökologischen/biologischen Produktion, Kennzeichnung und Kontrolle (ABl. L 250 vom 18.9.2008, S. 1), die zuletzt durch die Durchführungsverordnung (EU) Nr. 203/2012 (ABl. L 71 vom 9.3.2012, S. 42) geändert worden ist, in der jeweils geltenden Fassung die Zulassung beantragt wird.</w:t>
      </w:r>
    </w:p>
    <w:p>
      <w:r>
        <w:rPr>
          <w:color w:val="555555"/>
          <w:sz w:val="17"/>
        </w:rPr>
        <w:t xml:space="preserve">Zitiervorschlag: § 2 ÖLGKontrollStZulV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https://recht.nulegal.eu/gesetze/%C3%96LGKontrollStZulV/2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