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ÖDAPrV</w:t>
      </w:r>
    </w:p>
    <w:p>
      <w:r>
        <w:rPr>
          <w:color w:val="555555"/>
          <w:sz w:val="18"/>
        </w:rPr>
        <w:t xml:space="preserve">Öffentlicher-Dienst-Abschlussprüfungsverordnung</w:t>
      </w:r>
    </w:p>
    <w:p>
      <w:r>
        <w:rPr>
          <w:color w:val="555555"/>
          <w:sz w:val="18"/>
        </w:rPr>
        <w:t xml:space="preserve">Stand: 20.03.2024 (konsolidierte Textfassung, kein amtliches Inkrafttretensdatum)</w:t>
      </w:r>
    </w:p>
    <w:p>
      <w:r>
        <w:t xml:space="preserve">Auf Grund des § 47 Absatz 3 Satz 1 in Verbindung mit § 47 Absatz 1 Satz 1 und Absatz 2 sowie des § 49 Absatz 2 in Verbindung mit § 47 Absatz 3 in Verbindung mit § 47 Absatz 1 Satz 1 und Absatz 2 des Berufsbildungsgesetzes in der Fassung der Bekanntmachung vom 4. Mai 2020 (BGBl. I S. 920) und jeweils in Verbindung mit § 1 Absatz 2 des Zuständigkeitsanpassungsgesetzes vom 16. August 2002 (BGBl. I S. 3165) und dem Organisationserlass vom 8. Dezember 2021 (BGBl. I S. 176) verordnet das Bundesministerium des Innern und für Heimat:</w:t>
      </w:r>
    </w:p>
    <w:p>
      <w:r>
        <w:rPr>
          <w:color w:val="555555"/>
          <w:sz w:val="17"/>
        </w:rPr>
        <w:t xml:space="preserve">Zitiervorschlag: Eingangsformel ÖDAPrV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https://recht.nulegal.eu/gesetze/%C3%96DAPrV/eingangsformel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