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ÖDAPrV — Antrag auf Zulassung</w:t>
      </w:r>
    </w:p>
    <w:p>
      <w:r>
        <w:rPr>
          <w:color w:val="555555"/>
          <w:sz w:val="18"/>
        </w:rPr>
        <w:t xml:space="preserve">Öffentlicher-Dienst-Abschlussprüfungsverordnung</w:t>
      </w:r>
    </w:p>
    <w:p>
      <w:r>
        <w:rPr>
          <w:color w:val="555555"/>
          <w:sz w:val="18"/>
        </w:rPr>
        <w:t xml:space="preserve">Stand: 20.03.2024 (konsolidierte Textfassung, kein amtliches Inkrafttretensdatum)</w:t>
      </w:r>
    </w:p>
    <w:p>
      <w:r>
        <w:t xml:space="preserve">(1) Wer die Abschlussprüfung absolvieren möchte, muss bei der zuständigen Stelle einen Antrag auf Zulassung zur Abschlussprüfung stellen. Wird die Abschlussprüfung in zwei Teilen durchgeführt, so ist für jeden Teil ein Antrag erforderlich.</w:t>
      </w:r>
    </w:p>
    <w:p>
      <w:r>
        <w:t xml:space="preserve">(2) Der Antrag muss innerhalb der Frist gestellt sein, die von der zuständigen Stelle bestimmt ist.</w:t>
      </w:r>
    </w:p>
    <w:p>
      <w:r>
        <w:t xml:space="preserve">(3) Für den Antrag ist das Formular zu verwenden, das von der zuständigen Stelle zur Verfügung gestellt wird.</w:t>
      </w:r>
    </w:p>
    <w:p>
      <w:r>
        <w:t xml:space="preserve">(4) Der Antrag ist schriftlich oder elektronisch zu stellen.</w:t>
      </w:r>
    </w:p>
    <w:p>
      <w:r>
        <w:rPr>
          <w:color w:val="555555"/>
          <w:sz w:val="17"/>
        </w:rPr>
        <w:t xml:space="preserve">Zitiervorschlag: § 11 ÖDAPrV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https://recht.nulegal.eu/gesetze/%C3%96DAPrV/11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