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ÄApprO 2002 — Einrichtung der für das Prüfungswesen zuständigen Stelle</w:t>
      </w:r>
    </w:p>
    <w:p>
      <w:r>
        <w:rPr>
          <w:color w:val="555555"/>
          <w:sz w:val="18"/>
        </w:rPr>
        <w:t xml:space="preserve">Approbationsordnung für Ärzte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§ 1 Abs. 2 Satz 1 Nr. 5 vorgesehenen Prüfungen werden vor der nach Landesrecht zuständigen Stelle abgelegt.</w:t>
      </w:r>
    </w:p>
    <w:p>
      <w:r>
        <w:rPr>
          <w:color w:val="555555"/>
          <w:sz w:val="17"/>
        </w:rPr>
        <w:t xml:space="preserve">Zitiervorschlag: § 8 ÄApprO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https://recht.nulegal.eu/gesetze/%C3%84ApprO%202002/8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ÄApprO 2002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